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5CCA7" w14:textId="77777777" w:rsidR="000070F4" w:rsidRPr="00586BA1" w:rsidRDefault="000070F4" w:rsidP="000070F4">
      <w:pPr>
        <w:pStyle w:val="ListParagraph"/>
        <w:ind w:left="360"/>
        <w:rPr>
          <w:rFonts w:cs="Arial"/>
        </w:rPr>
      </w:pPr>
    </w:p>
    <w:tbl>
      <w:tblPr>
        <w:tblW w:w="5000" w:type="pct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CC99"/>
        <w:tblLayout w:type="fixed"/>
        <w:tblCellMar>
          <w:left w:w="144" w:type="dxa"/>
          <w:right w:w="144" w:type="dxa"/>
        </w:tblCellMar>
        <w:tblLook w:val="01E0" w:firstRow="1" w:lastRow="1" w:firstColumn="1" w:lastColumn="1" w:noHBand="0" w:noVBand="0"/>
      </w:tblPr>
      <w:tblGrid>
        <w:gridCol w:w="3657"/>
        <w:gridCol w:w="7113"/>
      </w:tblGrid>
      <w:tr w:rsidR="002D19DB" w:rsidRPr="009B56B5" w14:paraId="588766C2" w14:textId="77777777" w:rsidTr="1CA465A7">
        <w:tc>
          <w:tcPr>
            <w:tcW w:w="10770" w:type="dxa"/>
            <w:gridSpan w:val="2"/>
            <w:shd w:val="clear" w:color="auto" w:fill="BAA892"/>
            <w:vAlign w:val="center"/>
          </w:tcPr>
          <w:p w14:paraId="578305EE" w14:textId="77777777" w:rsidR="002D19DB" w:rsidRPr="009B56B5" w:rsidRDefault="002D19DB" w:rsidP="002D19DB">
            <w:pPr>
              <w:spacing w:before="60" w:after="60"/>
              <w:rPr>
                <w:rFonts w:ascii="Impact" w:hAnsi="Impact"/>
                <w:noProof/>
                <w:spacing w:val="20"/>
                <w:sz w:val="24"/>
                <w:szCs w:val="24"/>
              </w:rPr>
            </w:pPr>
            <w:bookmarkStart w:id="0" w:name="managecandidate"/>
            <w:r w:rsidRPr="009B56B5">
              <w:rPr>
                <w:rFonts w:ascii="Impact" w:hAnsi="Impact" w:cs="Arial"/>
                <w:bCs/>
                <w:spacing w:val="20"/>
                <w:sz w:val="24"/>
                <w:szCs w:val="24"/>
              </w:rPr>
              <w:t>Managing Candidates</w:t>
            </w:r>
            <w:bookmarkEnd w:id="0"/>
          </w:p>
        </w:tc>
      </w:tr>
      <w:tr w:rsidR="00A67FE9" w:rsidRPr="009B56B5" w14:paraId="6AA6F289" w14:textId="77777777" w:rsidTr="1CA465A7">
        <w:tc>
          <w:tcPr>
            <w:tcW w:w="10770" w:type="dxa"/>
            <w:gridSpan w:val="2"/>
            <w:vAlign w:val="center"/>
          </w:tcPr>
          <w:p w14:paraId="5D7DFE83" w14:textId="77777777" w:rsidR="00FA275C" w:rsidRPr="009B56B5" w:rsidRDefault="00FA275C" w:rsidP="002D19DB">
            <w:pPr>
              <w:spacing w:before="60" w:after="60"/>
              <w:rPr>
                <w:rFonts w:cs="Arial"/>
                <w:bCs/>
              </w:rPr>
            </w:pPr>
          </w:p>
          <w:p w14:paraId="4599BFDB" w14:textId="465D3647" w:rsidR="00A67FE9" w:rsidRPr="009B56B5" w:rsidRDefault="00A67FE9" w:rsidP="002D19DB">
            <w:pPr>
              <w:spacing w:before="60" w:after="60"/>
              <w:rPr>
                <w:rFonts w:cs="Arial"/>
                <w:bCs/>
              </w:rPr>
            </w:pPr>
            <w:r w:rsidRPr="009B56B5">
              <w:rPr>
                <w:rFonts w:cs="Arial"/>
                <w:bCs/>
              </w:rPr>
              <w:t xml:space="preserve">Candidates are </w:t>
            </w:r>
            <w:r w:rsidR="007B0C5A" w:rsidRPr="009B56B5">
              <w:rPr>
                <w:rFonts w:cs="Arial"/>
                <w:bCs/>
              </w:rPr>
              <w:t>viewed</w:t>
            </w:r>
            <w:r w:rsidRPr="009B56B5">
              <w:rPr>
                <w:rFonts w:cs="Arial"/>
                <w:bCs/>
              </w:rPr>
              <w:t xml:space="preserve"> through the Job Requisition listing. Under the </w:t>
            </w:r>
            <w:r w:rsidRPr="009B56B5">
              <w:rPr>
                <w:rFonts w:cs="Arial"/>
                <w:b/>
                <w:bCs/>
              </w:rPr>
              <w:t>Candidates</w:t>
            </w:r>
            <w:r w:rsidRPr="009B56B5">
              <w:rPr>
                <w:rFonts w:cs="Arial"/>
                <w:bCs/>
              </w:rPr>
              <w:t xml:space="preserve"> column, click the </w:t>
            </w:r>
            <w:r w:rsidRPr="009B56B5">
              <w:rPr>
                <w:rFonts w:cs="Arial"/>
                <w:b/>
                <w:bCs/>
              </w:rPr>
              <w:t>Number</w:t>
            </w:r>
            <w:r w:rsidR="005E32B6" w:rsidRPr="009B56B5">
              <w:rPr>
                <w:rFonts w:cs="Arial"/>
                <w:bCs/>
              </w:rPr>
              <w:t xml:space="preserve"> to view candidate information.</w:t>
            </w:r>
          </w:p>
          <w:p w14:paraId="36620D59" w14:textId="77777777" w:rsidR="00A67FE9" w:rsidRPr="009B56B5" w:rsidRDefault="006876CF" w:rsidP="002D19DB">
            <w:pPr>
              <w:spacing w:before="60" w:after="60"/>
              <w:rPr>
                <w:rFonts w:cs="Arial"/>
                <w:bCs/>
              </w:rPr>
            </w:pPr>
            <w:r w:rsidRPr="009B56B5">
              <w:rPr>
                <w:rFonts w:cs="Arial"/>
                <w:bCs/>
                <w:noProof/>
              </w:rPr>
              <w:drawing>
                <wp:inline distT="0" distB="0" distL="0" distR="0" wp14:anchorId="6E113106" wp14:editId="5923840F">
                  <wp:extent cx="6656070" cy="704850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607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275C" w:rsidRPr="009B56B5" w14:paraId="727288D1" w14:textId="77777777" w:rsidTr="1CA465A7">
        <w:tc>
          <w:tcPr>
            <w:tcW w:w="10770" w:type="dxa"/>
            <w:gridSpan w:val="2"/>
            <w:vAlign w:val="center"/>
          </w:tcPr>
          <w:p w14:paraId="21B35E7E" w14:textId="77777777" w:rsidR="00FA275C" w:rsidRPr="009B56B5" w:rsidRDefault="00FA275C" w:rsidP="002D19DB">
            <w:pPr>
              <w:spacing w:before="60" w:after="60"/>
              <w:rPr>
                <w:rFonts w:cs="Arial"/>
                <w:bCs/>
              </w:rPr>
            </w:pPr>
          </w:p>
          <w:p w14:paraId="793CD0C0" w14:textId="54FFC4EC" w:rsidR="00FA275C" w:rsidRPr="009B56B5" w:rsidRDefault="00FA275C" w:rsidP="002D19DB">
            <w:pPr>
              <w:spacing w:before="60" w:after="60"/>
              <w:rPr>
                <w:rFonts w:cs="Arial"/>
                <w:bCs/>
              </w:rPr>
            </w:pPr>
            <w:r w:rsidRPr="009B56B5">
              <w:rPr>
                <w:rFonts w:cs="Arial"/>
                <w:bCs/>
              </w:rPr>
              <w:t xml:space="preserve">The Talent Pipeline is across the top of the page. </w:t>
            </w:r>
            <w:r w:rsidR="008E1BE2" w:rsidRPr="009B56B5">
              <w:rPr>
                <w:rFonts w:cs="Arial"/>
                <w:bCs/>
              </w:rPr>
              <w:t>It is your tool in managing candidate process. Since this is a quick hire process, those tiles that make the most sense to use should be. It is not required to use all the tiles</w:t>
            </w:r>
            <w:r w:rsidR="00197BEB">
              <w:rPr>
                <w:rFonts w:cs="Arial"/>
                <w:bCs/>
              </w:rPr>
              <w:t>.</w:t>
            </w:r>
          </w:p>
          <w:p w14:paraId="2D2152CF" w14:textId="77777777" w:rsidR="00FA275C" w:rsidRPr="009B56B5" w:rsidRDefault="00FA275C" w:rsidP="002D19DB">
            <w:pPr>
              <w:spacing w:before="60" w:after="60"/>
              <w:rPr>
                <w:rFonts w:cs="Arial"/>
                <w:bCs/>
              </w:rPr>
            </w:pPr>
            <w:r w:rsidRPr="009B56B5">
              <w:rPr>
                <w:noProof/>
              </w:rPr>
              <w:drawing>
                <wp:inline distT="0" distB="0" distL="0" distR="0" wp14:anchorId="2B4904BB" wp14:editId="2B4733A1">
                  <wp:extent cx="6656070" cy="499110"/>
                  <wp:effectExtent l="0" t="0" r="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732" cy="502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9DB" w:rsidRPr="009B56B5" w14:paraId="58B3293C" w14:textId="77777777" w:rsidTr="001D425F">
        <w:trPr>
          <w:trHeight w:val="1983"/>
        </w:trPr>
        <w:tc>
          <w:tcPr>
            <w:tcW w:w="3657" w:type="dxa"/>
            <w:vAlign w:val="center"/>
          </w:tcPr>
          <w:p w14:paraId="2EF7ADEB" w14:textId="77777777" w:rsidR="008E1BE2" w:rsidRPr="009B56B5" w:rsidRDefault="008E1BE2" w:rsidP="002D19DB">
            <w:pPr>
              <w:spacing w:before="60" w:after="60"/>
              <w:rPr>
                <w:rFonts w:cs="Arial"/>
                <w:bCs/>
              </w:rPr>
            </w:pPr>
            <w:r w:rsidRPr="009B56B5">
              <w:rPr>
                <w:rFonts w:cs="Arial"/>
                <w:bCs/>
              </w:rPr>
              <w:t xml:space="preserve">All candidates start under ‘New Application.’ </w:t>
            </w:r>
          </w:p>
          <w:p w14:paraId="6ED7CABD" w14:textId="77777777" w:rsidR="008E1BE2" w:rsidRPr="009B56B5" w:rsidRDefault="008E1BE2" w:rsidP="002D19DB">
            <w:pPr>
              <w:spacing w:before="60" w:after="60"/>
              <w:rPr>
                <w:rFonts w:cs="Arial"/>
                <w:bCs/>
              </w:rPr>
            </w:pPr>
          </w:p>
          <w:p w14:paraId="6789A19B" w14:textId="77777777" w:rsidR="002D19DB" w:rsidRPr="009B56B5" w:rsidRDefault="002D19DB" w:rsidP="002D19DB">
            <w:pPr>
              <w:spacing w:before="60" w:after="60"/>
              <w:rPr>
                <w:rFonts w:cs="Arial"/>
                <w:bCs/>
              </w:rPr>
            </w:pPr>
            <w:r w:rsidRPr="009B56B5">
              <w:rPr>
                <w:rFonts w:cs="Arial"/>
                <w:bCs/>
              </w:rPr>
              <w:t xml:space="preserve">To view candidate details, click candidate </w:t>
            </w:r>
            <w:r w:rsidRPr="009B56B5">
              <w:rPr>
                <w:rFonts w:cs="Arial"/>
                <w:b/>
                <w:bCs/>
              </w:rPr>
              <w:t>Name</w:t>
            </w:r>
            <w:r w:rsidRPr="009B56B5">
              <w:rPr>
                <w:rFonts w:cs="Arial"/>
                <w:bCs/>
              </w:rPr>
              <w:t>.</w:t>
            </w:r>
          </w:p>
        </w:tc>
        <w:tc>
          <w:tcPr>
            <w:tcW w:w="7113" w:type="dxa"/>
            <w:vAlign w:val="center"/>
          </w:tcPr>
          <w:p w14:paraId="26099558" w14:textId="5A6D6490" w:rsidR="002D19DB" w:rsidRPr="009B56B5" w:rsidRDefault="003C3D05" w:rsidP="005E32B6">
            <w:pPr>
              <w:spacing w:before="60" w:after="60"/>
              <w:rPr>
                <w:rFonts w:cs="Arial"/>
                <w:bCs/>
              </w:rPr>
            </w:pPr>
            <w:r w:rsidRPr="009B56B5">
              <w:rPr>
                <w:rFonts w:cs="Arial"/>
                <w:bCs/>
                <w:noProof/>
              </w:rPr>
              <w:drawing>
                <wp:inline distT="0" distB="0" distL="0" distR="0" wp14:anchorId="65947C15" wp14:editId="30B197E9">
                  <wp:extent cx="3619500" cy="1113383"/>
                  <wp:effectExtent l="19050" t="19050" r="19050" b="10795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1632" cy="111711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C5A" w:rsidRPr="009B56B5" w14:paraId="42793563" w14:textId="77777777" w:rsidTr="1CA465A7">
        <w:tc>
          <w:tcPr>
            <w:tcW w:w="10770" w:type="dxa"/>
            <w:gridSpan w:val="2"/>
            <w:vAlign w:val="center"/>
          </w:tcPr>
          <w:p w14:paraId="15A53110" w14:textId="77777777" w:rsidR="007B0C5A" w:rsidRPr="009B56B5" w:rsidRDefault="007B0C5A" w:rsidP="002D19DB">
            <w:pPr>
              <w:spacing w:before="60" w:after="60"/>
              <w:rPr>
                <w:rFonts w:cs="Arial"/>
                <w:bCs/>
              </w:rPr>
            </w:pPr>
            <w:r w:rsidRPr="009B56B5">
              <w:rPr>
                <w:rFonts w:cs="Arial"/>
                <w:bCs/>
              </w:rPr>
              <w:t xml:space="preserve">Candidate details are displayed, including the </w:t>
            </w:r>
            <w:r w:rsidRPr="009B56B5">
              <w:rPr>
                <w:rFonts w:cs="Arial"/>
                <w:b/>
                <w:bCs/>
              </w:rPr>
              <w:t>Application</w:t>
            </w:r>
            <w:r w:rsidRPr="009B56B5">
              <w:rPr>
                <w:rFonts w:cs="Arial"/>
                <w:bCs/>
              </w:rPr>
              <w:t xml:space="preserve"> and/or </w:t>
            </w:r>
            <w:r w:rsidRPr="009B56B5">
              <w:rPr>
                <w:rFonts w:cs="Arial"/>
                <w:b/>
                <w:bCs/>
              </w:rPr>
              <w:t>Resume</w:t>
            </w:r>
            <w:r w:rsidRPr="009B56B5">
              <w:rPr>
                <w:rFonts w:cs="Arial"/>
                <w:bCs/>
              </w:rPr>
              <w:t xml:space="preserve">. </w:t>
            </w:r>
          </w:p>
          <w:p w14:paraId="30C64CB3" w14:textId="3C1891FB" w:rsidR="007B0C5A" w:rsidRPr="009B56B5" w:rsidRDefault="007B0C5A" w:rsidP="002D19DB">
            <w:pPr>
              <w:spacing w:before="60" w:after="60"/>
              <w:rPr>
                <w:rFonts w:cs="Arial"/>
                <w:bCs/>
              </w:rPr>
            </w:pPr>
            <w:r w:rsidRPr="009B56B5">
              <w:rPr>
                <w:rFonts w:cs="Arial"/>
                <w:bCs/>
                <w:noProof/>
              </w:rPr>
              <w:drawing>
                <wp:inline distT="0" distB="0" distL="0" distR="0" wp14:anchorId="3554277B" wp14:editId="34F0E540">
                  <wp:extent cx="5938987" cy="1529443"/>
                  <wp:effectExtent l="19050" t="19050" r="24130" b="1397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3644" cy="154609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9DB" w:rsidRPr="009B56B5" w14:paraId="562F7EDB" w14:textId="77777777" w:rsidTr="001D425F">
        <w:tc>
          <w:tcPr>
            <w:tcW w:w="3657" w:type="dxa"/>
            <w:vAlign w:val="center"/>
          </w:tcPr>
          <w:p w14:paraId="3F01DFF2" w14:textId="7C181DF5" w:rsidR="002D19DB" w:rsidRPr="009B56B5" w:rsidRDefault="000070F4" w:rsidP="002D19DB">
            <w:pPr>
              <w:spacing w:before="60" w:after="60"/>
              <w:rPr>
                <w:rFonts w:cs="Arial"/>
                <w:bCs/>
              </w:rPr>
            </w:pPr>
            <w:r w:rsidRPr="009B56B5">
              <w:rPr>
                <w:rFonts w:cs="Arial"/>
                <w:bCs/>
              </w:rPr>
              <w:t xml:space="preserve">Click </w:t>
            </w:r>
            <w:r w:rsidRPr="009B56B5">
              <w:rPr>
                <w:rFonts w:cs="Arial"/>
                <w:b/>
                <w:bCs/>
              </w:rPr>
              <w:t>Take Action</w:t>
            </w:r>
            <w:r w:rsidRPr="009B56B5">
              <w:rPr>
                <w:rFonts w:cs="Arial"/>
                <w:bCs/>
              </w:rPr>
              <w:t>, t</w:t>
            </w:r>
            <w:r w:rsidR="002D19DB" w:rsidRPr="009B56B5">
              <w:rPr>
                <w:rFonts w:cs="Arial"/>
                <w:bCs/>
              </w:rPr>
              <w:t>o move a candidate from the current status, to a different status along the Talent Pipeline</w:t>
            </w:r>
            <w:r w:rsidRPr="009B56B5">
              <w:rPr>
                <w:rFonts w:cs="Arial"/>
                <w:bCs/>
              </w:rPr>
              <w:t>.</w:t>
            </w:r>
          </w:p>
          <w:p w14:paraId="45F91D9B" w14:textId="77777777" w:rsidR="002D19DB" w:rsidRPr="009B56B5" w:rsidRDefault="002D19DB" w:rsidP="002D19DB">
            <w:pPr>
              <w:spacing w:before="60" w:after="60"/>
              <w:rPr>
                <w:rFonts w:cs="Arial"/>
                <w:bCs/>
              </w:rPr>
            </w:pPr>
          </w:p>
          <w:p w14:paraId="00F1A339" w14:textId="77777777" w:rsidR="002D19DB" w:rsidRPr="009B56B5" w:rsidRDefault="002D19DB" w:rsidP="002D19DB">
            <w:pPr>
              <w:spacing w:before="60" w:after="60"/>
              <w:rPr>
                <w:rFonts w:cs="Arial"/>
                <w:bCs/>
              </w:rPr>
            </w:pPr>
            <w:r w:rsidRPr="009B56B5">
              <w:rPr>
                <w:rFonts w:cs="Arial"/>
                <w:bCs/>
              </w:rPr>
              <w:t xml:space="preserve">Select </w:t>
            </w:r>
            <w:r w:rsidRPr="009B56B5">
              <w:rPr>
                <w:rFonts w:cs="Arial"/>
                <w:b/>
                <w:bCs/>
              </w:rPr>
              <w:t>Move Candidate</w:t>
            </w:r>
            <w:r w:rsidRPr="009B56B5">
              <w:rPr>
                <w:rFonts w:cs="Arial"/>
                <w:bCs/>
              </w:rPr>
              <w:t>.</w:t>
            </w:r>
          </w:p>
        </w:tc>
        <w:tc>
          <w:tcPr>
            <w:tcW w:w="7113" w:type="dxa"/>
            <w:vAlign w:val="center"/>
          </w:tcPr>
          <w:p w14:paraId="510F6200" w14:textId="77777777" w:rsidR="002D19DB" w:rsidRPr="009B56B5" w:rsidRDefault="002D19DB" w:rsidP="002D19DB">
            <w:pPr>
              <w:spacing w:before="60" w:after="60"/>
              <w:rPr>
                <w:rFonts w:cs="Arial"/>
                <w:bCs/>
              </w:rPr>
            </w:pPr>
            <w:r w:rsidRPr="009B56B5">
              <w:rPr>
                <w:noProof/>
              </w:rPr>
              <w:drawing>
                <wp:inline distT="0" distB="0" distL="0" distR="0" wp14:anchorId="331FCC73" wp14:editId="65F31464">
                  <wp:extent cx="1379142" cy="2011680"/>
                  <wp:effectExtent l="0" t="0" r="0" b="762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973" cy="2020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9DB" w:rsidRPr="009B56B5" w14:paraId="72B6CDF3" w14:textId="77777777" w:rsidTr="001D425F">
        <w:tc>
          <w:tcPr>
            <w:tcW w:w="3657" w:type="dxa"/>
            <w:vAlign w:val="center"/>
          </w:tcPr>
          <w:p w14:paraId="7722693A" w14:textId="435E8ADF" w:rsidR="002D19DB" w:rsidRPr="009B56B5" w:rsidRDefault="002D19DB" w:rsidP="007B0C5A">
            <w:pPr>
              <w:spacing w:before="60" w:after="60"/>
              <w:rPr>
                <w:rFonts w:cs="Arial"/>
                <w:bCs/>
                <w:color w:val="000000" w:themeColor="text1"/>
              </w:rPr>
            </w:pPr>
            <w:r w:rsidRPr="009B56B5">
              <w:rPr>
                <w:rFonts w:cs="Arial"/>
                <w:bCs/>
                <w:color w:val="000000" w:themeColor="text1"/>
              </w:rPr>
              <w:lastRenderedPageBreak/>
              <w:t xml:space="preserve">Select </w:t>
            </w:r>
            <w:r w:rsidR="007B0C5A" w:rsidRPr="009B56B5">
              <w:rPr>
                <w:rFonts w:cs="Arial"/>
                <w:bCs/>
                <w:color w:val="000000" w:themeColor="text1"/>
              </w:rPr>
              <w:t xml:space="preserve">the appropriate </w:t>
            </w:r>
            <w:r w:rsidRPr="009B56B5">
              <w:rPr>
                <w:rFonts w:cs="Arial"/>
                <w:b/>
                <w:bCs/>
                <w:color w:val="000000" w:themeColor="text1"/>
              </w:rPr>
              <w:t>Status</w:t>
            </w:r>
            <w:r w:rsidRPr="009B56B5">
              <w:rPr>
                <w:rFonts w:cs="Arial"/>
                <w:bCs/>
                <w:color w:val="000000" w:themeColor="text1"/>
              </w:rPr>
              <w:t xml:space="preserve"> from the drop-down menu.</w:t>
            </w:r>
            <w:r w:rsidR="004D428D" w:rsidRPr="009B56B5">
              <w:rPr>
                <w:rFonts w:cs="Arial"/>
                <w:bCs/>
                <w:color w:val="000000" w:themeColor="text1"/>
              </w:rPr>
              <w:t xml:space="preserve"> </w:t>
            </w:r>
          </w:p>
        </w:tc>
        <w:tc>
          <w:tcPr>
            <w:tcW w:w="7113" w:type="dxa"/>
            <w:vAlign w:val="center"/>
          </w:tcPr>
          <w:p w14:paraId="7E2BD5D2" w14:textId="4001B53D" w:rsidR="002D19DB" w:rsidRPr="009B56B5" w:rsidRDefault="002D19DB" w:rsidP="002D19DB">
            <w:pPr>
              <w:spacing w:before="60" w:after="60"/>
              <w:rPr>
                <w:rFonts w:cs="Arial"/>
                <w:bCs/>
              </w:rPr>
            </w:pPr>
            <w:r w:rsidRPr="009B56B5">
              <w:rPr>
                <w:noProof/>
              </w:rPr>
              <w:drawing>
                <wp:inline distT="0" distB="0" distL="0" distR="0" wp14:anchorId="39623E82" wp14:editId="3FED0647">
                  <wp:extent cx="2694214" cy="1541763"/>
                  <wp:effectExtent l="0" t="0" r="0" b="190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9908" cy="1550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9DB" w:rsidRPr="009B56B5" w14:paraId="2668BEA3" w14:textId="77777777" w:rsidTr="001D425F">
        <w:tc>
          <w:tcPr>
            <w:tcW w:w="3657" w:type="dxa"/>
            <w:vAlign w:val="center"/>
          </w:tcPr>
          <w:p w14:paraId="6A07DC6F" w14:textId="77777777" w:rsidR="002D19DB" w:rsidRPr="009B56B5" w:rsidRDefault="002D19DB" w:rsidP="002D19DB">
            <w:pPr>
              <w:spacing w:before="60" w:after="60"/>
              <w:rPr>
                <w:rFonts w:cs="Arial"/>
                <w:bCs/>
              </w:rPr>
            </w:pPr>
            <w:r w:rsidRPr="009B56B5">
              <w:rPr>
                <w:rFonts w:cs="Arial"/>
                <w:bCs/>
              </w:rPr>
              <w:t xml:space="preserve">Enter </w:t>
            </w:r>
            <w:r w:rsidRPr="009B56B5">
              <w:rPr>
                <w:rFonts w:cs="Arial"/>
                <w:b/>
                <w:bCs/>
              </w:rPr>
              <w:t>Comments</w:t>
            </w:r>
            <w:r w:rsidRPr="009B56B5">
              <w:rPr>
                <w:rFonts w:cs="Arial"/>
                <w:bCs/>
              </w:rPr>
              <w:t>, if necessary.</w:t>
            </w:r>
          </w:p>
          <w:p w14:paraId="4AA08396" w14:textId="77777777" w:rsidR="002D19DB" w:rsidRPr="009B56B5" w:rsidRDefault="002D19DB" w:rsidP="002D19DB">
            <w:pPr>
              <w:spacing w:before="60" w:after="60"/>
              <w:rPr>
                <w:rFonts w:cs="Arial"/>
                <w:bCs/>
              </w:rPr>
            </w:pPr>
          </w:p>
          <w:p w14:paraId="0AE4F59A" w14:textId="77777777" w:rsidR="002D19DB" w:rsidRPr="009B56B5" w:rsidRDefault="002D19DB" w:rsidP="002D19DB">
            <w:pPr>
              <w:spacing w:before="60" w:after="60"/>
              <w:rPr>
                <w:rFonts w:cs="Arial"/>
                <w:bCs/>
              </w:rPr>
            </w:pPr>
            <w:r w:rsidRPr="009B56B5">
              <w:rPr>
                <w:rFonts w:cs="Arial"/>
                <w:bCs/>
              </w:rPr>
              <w:t xml:space="preserve">Click </w:t>
            </w:r>
            <w:r w:rsidRPr="009B56B5">
              <w:rPr>
                <w:rFonts w:cs="Arial"/>
                <w:b/>
                <w:bCs/>
              </w:rPr>
              <w:t>Apply Updates</w:t>
            </w:r>
            <w:r w:rsidRPr="009B56B5">
              <w:rPr>
                <w:rFonts w:cs="Arial"/>
                <w:bCs/>
              </w:rPr>
              <w:t>.</w:t>
            </w:r>
          </w:p>
        </w:tc>
        <w:tc>
          <w:tcPr>
            <w:tcW w:w="7113" w:type="dxa"/>
            <w:vAlign w:val="center"/>
          </w:tcPr>
          <w:p w14:paraId="0CAEBBD6" w14:textId="02F44539" w:rsidR="002D19DB" w:rsidRPr="009B56B5" w:rsidRDefault="003C3D05" w:rsidP="002D19DB">
            <w:pPr>
              <w:spacing w:before="60" w:after="60"/>
              <w:rPr>
                <w:rFonts w:cs="Arial"/>
                <w:bCs/>
              </w:rPr>
            </w:pPr>
            <w:r w:rsidRPr="009B56B5">
              <w:rPr>
                <w:rFonts w:cs="Arial"/>
                <w:bCs/>
                <w:noProof/>
              </w:rPr>
              <w:drawing>
                <wp:inline distT="0" distB="0" distL="0" distR="0" wp14:anchorId="19A8749C" wp14:editId="7EF35C29">
                  <wp:extent cx="2817429" cy="1861458"/>
                  <wp:effectExtent l="0" t="0" r="2540" b="5715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0206" cy="1869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9DB" w:rsidRPr="009B56B5" w14:paraId="25A72250" w14:textId="77777777" w:rsidTr="001D425F">
        <w:tc>
          <w:tcPr>
            <w:tcW w:w="3657" w:type="dxa"/>
            <w:vAlign w:val="center"/>
          </w:tcPr>
          <w:p w14:paraId="1B66280B" w14:textId="77777777" w:rsidR="002D19DB" w:rsidRPr="009B56B5" w:rsidRDefault="002D19DB" w:rsidP="002D19DB">
            <w:pPr>
              <w:spacing w:before="60" w:after="60"/>
              <w:rPr>
                <w:rFonts w:cs="Arial"/>
                <w:bCs/>
              </w:rPr>
            </w:pPr>
            <w:r w:rsidRPr="009B56B5">
              <w:rPr>
                <w:rFonts w:cs="Arial"/>
                <w:bCs/>
              </w:rPr>
              <w:t>Candidates can also be moved within the Talent Pipeline by:</w:t>
            </w:r>
          </w:p>
          <w:p w14:paraId="391AE3A5" w14:textId="77777777" w:rsidR="002D19DB" w:rsidRPr="009B56B5" w:rsidRDefault="002D19DB" w:rsidP="002D19DB">
            <w:pPr>
              <w:numPr>
                <w:ilvl w:val="0"/>
                <w:numId w:val="14"/>
              </w:numPr>
              <w:spacing w:before="60" w:after="60"/>
              <w:contextualSpacing/>
              <w:rPr>
                <w:rFonts w:eastAsia="Times New Roman" w:cs="Arial"/>
                <w:bCs/>
                <w:szCs w:val="22"/>
              </w:rPr>
            </w:pPr>
            <w:r w:rsidRPr="009B56B5">
              <w:rPr>
                <w:rFonts w:eastAsia="Times New Roman" w:cs="Arial"/>
                <w:bCs/>
                <w:szCs w:val="22"/>
              </w:rPr>
              <w:t xml:space="preserve">Selecting the icon next to the </w:t>
            </w:r>
            <w:proofErr w:type="gramStart"/>
            <w:r w:rsidRPr="009B56B5">
              <w:rPr>
                <w:rFonts w:eastAsia="Times New Roman" w:cs="Arial"/>
                <w:bCs/>
                <w:szCs w:val="22"/>
              </w:rPr>
              <w:t>candidate</w:t>
            </w:r>
            <w:proofErr w:type="gramEnd"/>
            <w:r w:rsidRPr="009B56B5">
              <w:rPr>
                <w:rFonts w:eastAsia="Times New Roman" w:cs="Arial"/>
                <w:bCs/>
                <w:szCs w:val="22"/>
              </w:rPr>
              <w:t xml:space="preserve"> name,</w:t>
            </w:r>
          </w:p>
          <w:p w14:paraId="579C0CE1" w14:textId="77777777" w:rsidR="002D19DB" w:rsidRPr="009B56B5" w:rsidRDefault="002D19DB" w:rsidP="002D19DB">
            <w:pPr>
              <w:numPr>
                <w:ilvl w:val="0"/>
                <w:numId w:val="14"/>
              </w:numPr>
              <w:spacing w:before="60" w:after="60"/>
              <w:contextualSpacing/>
              <w:rPr>
                <w:rFonts w:eastAsia="Times New Roman" w:cs="Arial"/>
                <w:bCs/>
                <w:szCs w:val="22"/>
              </w:rPr>
            </w:pPr>
            <w:r w:rsidRPr="009B56B5">
              <w:rPr>
                <w:rFonts w:eastAsia="Times New Roman" w:cs="Arial"/>
                <w:bCs/>
                <w:szCs w:val="22"/>
              </w:rPr>
              <w:t xml:space="preserve">Dragging it across the pipeline, and </w:t>
            </w:r>
          </w:p>
          <w:p w14:paraId="18A6E8B6" w14:textId="77777777" w:rsidR="002D19DB" w:rsidRPr="009B56B5" w:rsidRDefault="002D19DB" w:rsidP="002D19DB">
            <w:pPr>
              <w:numPr>
                <w:ilvl w:val="0"/>
                <w:numId w:val="14"/>
              </w:numPr>
              <w:spacing w:before="60" w:after="60"/>
              <w:contextualSpacing/>
              <w:rPr>
                <w:rFonts w:eastAsia="Times New Roman" w:cs="Arial"/>
                <w:bCs/>
                <w:szCs w:val="22"/>
              </w:rPr>
            </w:pPr>
            <w:r w:rsidRPr="009B56B5">
              <w:rPr>
                <w:rFonts w:eastAsia="Times New Roman" w:cs="Arial"/>
                <w:bCs/>
                <w:szCs w:val="22"/>
              </w:rPr>
              <w:t>Dropping it into the respective bucket.</w:t>
            </w:r>
          </w:p>
          <w:p w14:paraId="563A40D8" w14:textId="77777777" w:rsidR="003C3D05" w:rsidRPr="009B56B5" w:rsidRDefault="003C3D05" w:rsidP="003D7993">
            <w:pPr>
              <w:spacing w:before="60" w:after="60"/>
              <w:ind w:left="360"/>
              <w:contextualSpacing/>
              <w:rPr>
                <w:rFonts w:eastAsia="Times New Roman" w:cs="Arial"/>
                <w:bCs/>
                <w:szCs w:val="22"/>
              </w:rPr>
            </w:pPr>
          </w:p>
        </w:tc>
        <w:tc>
          <w:tcPr>
            <w:tcW w:w="7113" w:type="dxa"/>
            <w:vAlign w:val="center"/>
          </w:tcPr>
          <w:p w14:paraId="13D67730" w14:textId="6A81F9BD" w:rsidR="002D19DB" w:rsidRPr="009B56B5" w:rsidRDefault="002D19DB" w:rsidP="002D19DB">
            <w:pPr>
              <w:spacing w:before="60" w:after="60"/>
              <w:rPr>
                <w:rFonts w:cs="Arial"/>
                <w:bCs/>
              </w:rPr>
            </w:pPr>
            <w:r w:rsidRPr="009B56B5">
              <w:rPr>
                <w:noProof/>
              </w:rPr>
              <w:drawing>
                <wp:inline distT="0" distB="0" distL="0" distR="0" wp14:anchorId="638AFEC4" wp14:editId="7C722AF1">
                  <wp:extent cx="4076700" cy="1574227"/>
                  <wp:effectExtent l="0" t="0" r="0" b="698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8271" cy="1578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660" w:rsidRPr="009B56B5" w14:paraId="78FAB5F4" w14:textId="77777777" w:rsidTr="1CA465A7">
        <w:tc>
          <w:tcPr>
            <w:tcW w:w="10770" w:type="dxa"/>
            <w:gridSpan w:val="2"/>
            <w:shd w:val="clear" w:color="auto" w:fill="BAA892"/>
            <w:vAlign w:val="center"/>
          </w:tcPr>
          <w:p w14:paraId="215C9CDE" w14:textId="3C4D5E3D" w:rsidR="00414660" w:rsidRPr="009B56B5" w:rsidRDefault="00414660" w:rsidP="00414660">
            <w:pPr>
              <w:spacing w:before="60" w:after="60"/>
              <w:outlineLvl w:val="1"/>
              <w:rPr>
                <w:rFonts w:ascii="Impact" w:hAnsi="Impact"/>
                <w:noProof/>
                <w:spacing w:val="20"/>
                <w:sz w:val="24"/>
                <w:szCs w:val="24"/>
              </w:rPr>
            </w:pPr>
            <w:bookmarkStart w:id="1" w:name="offer"/>
            <w:r w:rsidRPr="009B56B5">
              <w:rPr>
                <w:rFonts w:ascii="Impact" w:hAnsi="Impact"/>
                <w:noProof/>
                <w:spacing w:val="20"/>
                <w:sz w:val="24"/>
                <w:szCs w:val="24"/>
              </w:rPr>
              <w:t>Move Candidate Offer</w:t>
            </w:r>
            <w:bookmarkEnd w:id="1"/>
          </w:p>
        </w:tc>
      </w:tr>
      <w:tr w:rsidR="00414660" w:rsidRPr="009B56B5" w14:paraId="1E56A7F4" w14:textId="77777777" w:rsidTr="001D425F">
        <w:tc>
          <w:tcPr>
            <w:tcW w:w="3657" w:type="dxa"/>
            <w:vAlign w:val="center"/>
          </w:tcPr>
          <w:p w14:paraId="45235284" w14:textId="77777777" w:rsidR="003138A3" w:rsidRPr="009B56B5" w:rsidRDefault="00414660" w:rsidP="00414660">
            <w:pPr>
              <w:spacing w:before="60" w:after="60"/>
              <w:rPr>
                <w:rFonts w:cs="Arial"/>
                <w:bCs/>
              </w:rPr>
            </w:pPr>
            <w:r w:rsidRPr="009B56B5">
              <w:rPr>
                <w:rFonts w:cs="Arial"/>
                <w:bCs/>
              </w:rPr>
              <w:t xml:space="preserve">Click candidate </w:t>
            </w:r>
            <w:r w:rsidRPr="009B56B5">
              <w:rPr>
                <w:rFonts w:cs="Arial"/>
                <w:b/>
                <w:bCs/>
              </w:rPr>
              <w:t>Name</w:t>
            </w:r>
            <w:r w:rsidRPr="009B56B5">
              <w:rPr>
                <w:rFonts w:cs="Arial"/>
                <w:bCs/>
              </w:rPr>
              <w:t xml:space="preserve"> and drag and drop candidate into the </w:t>
            </w:r>
            <w:r w:rsidRPr="009B56B5">
              <w:rPr>
                <w:rFonts w:cs="Arial"/>
                <w:b/>
                <w:bCs/>
              </w:rPr>
              <w:t>Offer</w:t>
            </w:r>
            <w:r w:rsidRPr="009B56B5">
              <w:rPr>
                <w:rFonts w:cs="Arial"/>
                <w:bCs/>
              </w:rPr>
              <w:t xml:space="preserve"> status of the </w:t>
            </w:r>
            <w:r w:rsidRPr="009B56B5">
              <w:rPr>
                <w:rFonts w:cs="Arial"/>
                <w:b/>
                <w:bCs/>
              </w:rPr>
              <w:t>Talent Pipeline</w:t>
            </w:r>
            <w:r w:rsidR="003138A3" w:rsidRPr="009B56B5">
              <w:rPr>
                <w:rFonts w:cs="Arial"/>
                <w:bCs/>
              </w:rPr>
              <w:t xml:space="preserve"> </w:t>
            </w:r>
          </w:p>
          <w:p w14:paraId="77217BF9" w14:textId="77777777" w:rsidR="00E90F04" w:rsidRPr="009B56B5" w:rsidRDefault="00E90F04" w:rsidP="00414660">
            <w:pPr>
              <w:spacing w:before="60" w:after="60"/>
              <w:rPr>
                <w:rFonts w:cs="Arial"/>
                <w:bCs/>
              </w:rPr>
            </w:pPr>
          </w:p>
          <w:p w14:paraId="5A9E007B" w14:textId="77777777" w:rsidR="00414660" w:rsidRPr="009B56B5" w:rsidRDefault="003138A3" w:rsidP="00414660">
            <w:pPr>
              <w:spacing w:before="60" w:after="60"/>
              <w:rPr>
                <w:rFonts w:cs="Arial"/>
                <w:bCs/>
              </w:rPr>
            </w:pPr>
            <w:r w:rsidRPr="009B56B5">
              <w:rPr>
                <w:rFonts w:cs="Arial"/>
                <w:bCs/>
              </w:rPr>
              <w:t xml:space="preserve">Or, Select Candidate and use </w:t>
            </w:r>
            <w:r w:rsidRPr="009B56B5">
              <w:rPr>
                <w:rFonts w:cs="Arial"/>
                <w:b/>
                <w:bCs/>
              </w:rPr>
              <w:t>Action</w:t>
            </w:r>
            <w:r w:rsidRPr="009B56B5">
              <w:rPr>
                <w:rFonts w:cs="Arial"/>
                <w:bCs/>
              </w:rPr>
              <w:t xml:space="preserve"> to move to Offer.</w:t>
            </w:r>
          </w:p>
          <w:p w14:paraId="6AC55A1A" w14:textId="49192240" w:rsidR="00E90F04" w:rsidRPr="009B56B5" w:rsidRDefault="00E90F04" w:rsidP="00AD0EA9">
            <w:pPr>
              <w:spacing w:before="60" w:after="60"/>
              <w:rPr>
                <w:rFonts w:cs="Arial"/>
                <w:bCs/>
              </w:rPr>
            </w:pPr>
          </w:p>
        </w:tc>
        <w:tc>
          <w:tcPr>
            <w:tcW w:w="7113" w:type="dxa"/>
            <w:vAlign w:val="center"/>
          </w:tcPr>
          <w:p w14:paraId="301E8810" w14:textId="54BFA601" w:rsidR="00414660" w:rsidRPr="009B56B5" w:rsidRDefault="00E55F5F" w:rsidP="00414660">
            <w:pPr>
              <w:spacing w:before="60" w:after="60"/>
              <w:rPr>
                <w:rFonts w:cs="Arial"/>
                <w:bCs/>
              </w:rPr>
            </w:pPr>
            <w:r w:rsidRPr="009B56B5">
              <w:rPr>
                <w:rFonts w:cs="Arial"/>
                <w:bCs/>
                <w:noProof/>
              </w:rPr>
              <w:drawing>
                <wp:inline distT="0" distB="0" distL="0" distR="0" wp14:anchorId="03B395DE" wp14:editId="7D3F42D2">
                  <wp:extent cx="4121785" cy="1167131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5031" cy="1168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2FA829" w14:textId="77777777" w:rsidR="007B02E9" w:rsidRPr="00F347CD" w:rsidRDefault="007B02E9" w:rsidP="00F347CD">
      <w:pPr>
        <w:spacing w:after="0"/>
        <w:rPr>
          <w:rFonts w:cs="Arial"/>
          <w:vanish/>
        </w:rPr>
      </w:pPr>
    </w:p>
    <w:p w14:paraId="71532381" w14:textId="77777777" w:rsidR="00233BF8" w:rsidRPr="00A36FEB" w:rsidRDefault="00233BF8" w:rsidP="00A36FEB">
      <w:pPr>
        <w:tabs>
          <w:tab w:val="left" w:pos="6405"/>
        </w:tabs>
        <w:rPr>
          <w:rFonts w:ascii="Verdana" w:hAnsi="Verdana" w:cs="Arial"/>
        </w:rPr>
      </w:pPr>
      <w:bookmarkStart w:id="2" w:name="_Access_SuccessFactors"/>
      <w:bookmarkEnd w:id="2"/>
    </w:p>
    <w:sectPr w:rsidR="00233BF8" w:rsidRPr="00A36FEB" w:rsidSect="005D0D35">
      <w:headerReference w:type="default" r:id="rId21"/>
      <w:footerReference w:type="even" r:id="rId22"/>
      <w:footerReference w:type="default" r:id="rId23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66D2E" w14:textId="77777777" w:rsidR="0044141E" w:rsidRDefault="0044141E" w:rsidP="00654D65">
      <w:pPr>
        <w:spacing w:after="0"/>
      </w:pPr>
      <w:r>
        <w:separator/>
      </w:r>
    </w:p>
  </w:endnote>
  <w:endnote w:type="continuationSeparator" w:id="0">
    <w:p w14:paraId="00BFDB8D" w14:textId="77777777" w:rsidR="0044141E" w:rsidRDefault="0044141E" w:rsidP="00654D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7C804" w14:textId="77777777" w:rsidR="005D0D35" w:rsidRPr="0071497E" w:rsidRDefault="005D0D35" w:rsidP="005D0D35">
    <w:pPr>
      <w:pStyle w:val="Footer"/>
      <w:jc w:val="center"/>
      <w:rPr>
        <w:rFonts w:cs="Arial"/>
        <w:sz w:val="16"/>
        <w:szCs w:val="16"/>
      </w:rPr>
    </w:pPr>
    <w:r w:rsidRPr="0071497E">
      <w:rPr>
        <w:rFonts w:cs="Arial"/>
        <w:sz w:val="16"/>
        <w:szCs w:val="16"/>
      </w:rPr>
      <w:t>© 201</w:t>
    </w:r>
    <w:r>
      <w:rPr>
        <w:rFonts w:cs="Arial"/>
        <w:sz w:val="16"/>
        <w:szCs w:val="16"/>
      </w:rPr>
      <w:t>9</w:t>
    </w:r>
    <w:r w:rsidRPr="0071497E">
      <w:rPr>
        <w:rFonts w:cs="Arial"/>
        <w:sz w:val="16"/>
        <w:szCs w:val="16"/>
      </w:rPr>
      <w:t xml:space="preserve"> Purdue University</w:t>
    </w:r>
  </w:p>
  <w:p w14:paraId="4700FB39" w14:textId="77777777" w:rsidR="005D0D35" w:rsidRPr="0071497E" w:rsidRDefault="005D0D35" w:rsidP="005D0D35">
    <w:pPr>
      <w:pStyle w:val="Footer"/>
      <w:jc w:val="center"/>
      <w:rPr>
        <w:rFonts w:cs="Arial"/>
        <w:sz w:val="16"/>
        <w:szCs w:val="16"/>
      </w:rPr>
    </w:pPr>
    <w:r w:rsidRPr="0071497E">
      <w:rPr>
        <w:rFonts w:cs="Arial"/>
        <w:sz w:val="16"/>
        <w:szCs w:val="16"/>
      </w:rPr>
      <w:t>Last Updated</w:t>
    </w:r>
    <w:r>
      <w:rPr>
        <w:rFonts w:cs="Arial"/>
        <w:sz w:val="16"/>
        <w:szCs w:val="16"/>
      </w:rPr>
      <w:t xml:space="preserve"> 9/22/2025</w:t>
    </w:r>
  </w:p>
  <w:p w14:paraId="4E5CEE84" w14:textId="0C2EB200" w:rsidR="005D0D35" w:rsidRPr="005D0D35" w:rsidRDefault="005D0D35" w:rsidP="005D0D35">
    <w:pPr>
      <w:pStyle w:val="Footer"/>
      <w:jc w:val="center"/>
      <w:rPr>
        <w:rFonts w:ascii="Verdana" w:hAnsi="Verdana" w:cs="Arial"/>
      </w:rPr>
    </w:pPr>
    <w:r w:rsidRPr="0071497E">
      <w:rPr>
        <w:rFonts w:cs="Arial"/>
        <w:noProof/>
        <w:sz w:val="16"/>
        <w:szCs w:val="16"/>
      </w:rPr>
      <w:t xml:space="preserve">Page </w:t>
    </w:r>
    <w:r>
      <w:rPr>
        <w:rFonts w:cs="Arial"/>
        <w:b/>
        <w:noProof/>
        <w:sz w:val="16"/>
        <w:szCs w:val="16"/>
      </w:rPr>
      <w:t>7</w:t>
    </w:r>
    <w:r w:rsidRPr="0071497E">
      <w:rPr>
        <w:rFonts w:cs="Arial"/>
        <w:noProof/>
        <w:sz w:val="16"/>
        <w:szCs w:val="16"/>
      </w:rPr>
      <w:t xml:space="preserve"> of </w:t>
    </w:r>
    <w:r>
      <w:rPr>
        <w:rFonts w:cs="Arial"/>
        <w:b/>
        <w:noProof/>
        <w:sz w:val="16"/>
        <w:szCs w:val="16"/>
      </w:rP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E8FF3" w14:textId="77777777" w:rsidR="008131DE" w:rsidRPr="0071497E" w:rsidRDefault="008131DE" w:rsidP="00D151F3">
    <w:pPr>
      <w:pStyle w:val="Footer"/>
      <w:jc w:val="center"/>
      <w:rPr>
        <w:rFonts w:cs="Arial"/>
        <w:sz w:val="16"/>
        <w:szCs w:val="16"/>
      </w:rPr>
    </w:pPr>
    <w:r w:rsidRPr="0071497E">
      <w:rPr>
        <w:rFonts w:cs="Arial"/>
        <w:sz w:val="16"/>
        <w:szCs w:val="16"/>
      </w:rPr>
      <w:t>© 201</w:t>
    </w:r>
    <w:r>
      <w:rPr>
        <w:rFonts w:cs="Arial"/>
        <w:sz w:val="16"/>
        <w:szCs w:val="16"/>
      </w:rPr>
      <w:t>9</w:t>
    </w:r>
    <w:r w:rsidRPr="0071497E">
      <w:rPr>
        <w:rFonts w:cs="Arial"/>
        <w:sz w:val="16"/>
        <w:szCs w:val="16"/>
      </w:rPr>
      <w:t xml:space="preserve"> Purdue University</w:t>
    </w:r>
  </w:p>
  <w:p w14:paraId="72352E1F" w14:textId="039D675C" w:rsidR="008131DE" w:rsidRPr="0071497E" w:rsidRDefault="008131DE" w:rsidP="00D151F3">
    <w:pPr>
      <w:pStyle w:val="Footer"/>
      <w:jc w:val="center"/>
      <w:rPr>
        <w:rFonts w:cs="Arial"/>
        <w:sz w:val="16"/>
        <w:szCs w:val="16"/>
      </w:rPr>
    </w:pPr>
    <w:r w:rsidRPr="0071497E">
      <w:rPr>
        <w:rFonts w:cs="Arial"/>
        <w:sz w:val="16"/>
        <w:szCs w:val="16"/>
      </w:rPr>
      <w:t>Last Updated</w:t>
    </w:r>
    <w:r w:rsidR="007E25FF">
      <w:rPr>
        <w:rFonts w:cs="Arial"/>
        <w:sz w:val="16"/>
        <w:szCs w:val="16"/>
      </w:rPr>
      <w:t xml:space="preserve"> </w:t>
    </w:r>
    <w:r w:rsidR="009B56B5">
      <w:rPr>
        <w:rFonts w:cs="Arial"/>
        <w:sz w:val="16"/>
        <w:szCs w:val="16"/>
      </w:rPr>
      <w:t>9/22/2025</w:t>
    </w:r>
  </w:p>
  <w:p w14:paraId="7D375B16" w14:textId="2C616077" w:rsidR="008131DE" w:rsidRPr="005F418F" w:rsidRDefault="008131DE" w:rsidP="0071497E">
    <w:pPr>
      <w:pStyle w:val="Footer"/>
      <w:jc w:val="center"/>
      <w:rPr>
        <w:rFonts w:ascii="Verdana" w:hAnsi="Verdana" w:cs="Arial"/>
      </w:rPr>
    </w:pPr>
    <w:r w:rsidRPr="0071497E">
      <w:rPr>
        <w:rFonts w:cs="Arial"/>
        <w:noProof/>
        <w:sz w:val="16"/>
        <w:szCs w:val="16"/>
      </w:rPr>
      <w:t xml:space="preserve">Page </w:t>
    </w:r>
    <w:r w:rsidR="005D0D35">
      <w:rPr>
        <w:rFonts w:cs="Arial"/>
        <w:b/>
        <w:noProof/>
        <w:sz w:val="16"/>
        <w:szCs w:val="16"/>
      </w:rPr>
      <w:t>6</w:t>
    </w:r>
    <w:r w:rsidRPr="0071497E">
      <w:rPr>
        <w:rFonts w:cs="Arial"/>
        <w:noProof/>
        <w:sz w:val="16"/>
        <w:szCs w:val="16"/>
      </w:rPr>
      <w:t xml:space="preserve"> of </w:t>
    </w:r>
    <w:r w:rsidR="005D0D35">
      <w:rPr>
        <w:rFonts w:cs="Arial"/>
        <w:b/>
        <w:noProof/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8A9E6" w14:textId="77777777" w:rsidR="0044141E" w:rsidRDefault="0044141E" w:rsidP="00654D65">
      <w:pPr>
        <w:spacing w:after="0"/>
      </w:pPr>
      <w:r>
        <w:separator/>
      </w:r>
    </w:p>
  </w:footnote>
  <w:footnote w:type="continuationSeparator" w:id="0">
    <w:p w14:paraId="78F7836A" w14:textId="77777777" w:rsidR="0044141E" w:rsidRDefault="0044141E" w:rsidP="00654D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342"/>
      <w:gridCol w:w="7458"/>
    </w:tblGrid>
    <w:tr w:rsidR="008131DE" w:rsidRPr="00D80104" w14:paraId="285E6B68" w14:textId="77777777" w:rsidTr="00233BF8">
      <w:trPr>
        <w:trHeight w:val="659"/>
      </w:trPr>
      <w:tc>
        <w:tcPr>
          <w:tcW w:w="3510" w:type="dxa"/>
        </w:tcPr>
        <w:p w14:paraId="11AE0C6B" w14:textId="77777777" w:rsidR="008131DE" w:rsidRPr="00D80104" w:rsidRDefault="008131DE" w:rsidP="0071497E">
          <w:pPr>
            <w:pStyle w:val="Header"/>
          </w:pPr>
          <w:r>
            <w:rPr>
              <w:noProof/>
            </w:rPr>
            <w:drawing>
              <wp:inline distT="0" distB="0" distL="0" distR="0" wp14:anchorId="4ADE1F90" wp14:editId="204252A3">
                <wp:extent cx="1811655" cy="327104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1655" cy="3271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33" w:type="dxa"/>
        </w:tcPr>
        <w:p w14:paraId="5D1F131A" w14:textId="77777777" w:rsidR="008131DE" w:rsidRPr="00D80104" w:rsidRDefault="008131DE" w:rsidP="00EF7CC0">
          <w:pPr>
            <w:pStyle w:val="Heading1"/>
            <w:rPr>
              <w:bCs/>
            </w:rPr>
          </w:pPr>
          <w:r w:rsidRPr="00D80104">
            <w:t xml:space="preserve">Quick Reference </w:t>
          </w:r>
          <w:r>
            <w:t>Guide</w:t>
          </w:r>
        </w:p>
        <w:p w14:paraId="0C2CA90F" w14:textId="16CB1144" w:rsidR="008131DE" w:rsidRPr="00874274" w:rsidRDefault="00AC62FC" w:rsidP="00874274">
          <w:pPr>
            <w:pStyle w:val="Title"/>
            <w:rPr>
              <w:b w:val="0"/>
              <w:bCs/>
              <w:i/>
              <w:iCs/>
              <w:color w:val="B1946C"/>
              <w:sz w:val="24"/>
              <w:szCs w:val="24"/>
            </w:rPr>
          </w:pPr>
          <w:r>
            <w:rPr>
              <w:sz w:val="24"/>
              <w:szCs w:val="24"/>
            </w:rPr>
            <w:t>Undergraduate</w:t>
          </w:r>
          <w:r w:rsidR="007E25FF" w:rsidRPr="00874274">
            <w:rPr>
              <w:sz w:val="24"/>
              <w:szCs w:val="24"/>
            </w:rPr>
            <w:t xml:space="preserve"> </w:t>
          </w:r>
          <w:r w:rsidR="00A13F1C">
            <w:rPr>
              <w:sz w:val="24"/>
              <w:szCs w:val="24"/>
            </w:rPr>
            <w:t xml:space="preserve">Student </w:t>
          </w:r>
          <w:r w:rsidR="00874274" w:rsidRPr="00874274">
            <w:rPr>
              <w:sz w:val="24"/>
              <w:szCs w:val="24"/>
            </w:rPr>
            <w:t xml:space="preserve">Quick </w:t>
          </w:r>
          <w:r w:rsidR="007E25FF" w:rsidRPr="00874274">
            <w:rPr>
              <w:sz w:val="24"/>
              <w:szCs w:val="24"/>
            </w:rPr>
            <w:t>Hire Steps</w:t>
          </w:r>
        </w:p>
      </w:tc>
    </w:tr>
  </w:tbl>
  <w:p w14:paraId="494B4F25" w14:textId="77777777" w:rsidR="008131DE" w:rsidRPr="002A398A" w:rsidRDefault="008131DE" w:rsidP="00EF7CC0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3D7652" wp14:editId="45F1170F">
              <wp:simplePos x="0" y="0"/>
              <wp:positionH relativeFrom="margin">
                <wp:align>center</wp:align>
              </wp:positionH>
              <wp:positionV relativeFrom="paragraph">
                <wp:posOffset>51435</wp:posOffset>
              </wp:positionV>
              <wp:extent cx="7315200" cy="635"/>
              <wp:effectExtent l="9525" t="13335" r="9525" b="508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EC8FE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4.05pt;width:8in;height: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dXPzQEAAH4DAAAOAAAAZHJzL2Uyb0RvYy54bWysU01v2zAMvQ/YfxB0X5wPpNuMOMWQrrt0&#10;W4B2P4CRZFuYLAqUEif/fpSapOt2G+aDIIrkI/kevbo9Dk4cDEWLvpGzyVQK4xVq67tG/ni6f/dB&#10;ipjAa3DoTSNPJsrb9ds3qzHUZo49Om1IMIiP9Rga2acU6qqKqjcDxAkG49nZIg2Q2KSu0gQjow+u&#10;mk+nN9WIpAOhMjHy692zU64Lftsalb63bTRJuEZyb6mcVM5dPqv1CuqOIPRWnduAf+hiAOu56BXq&#10;DhKIPdm/oAarCCO2aaJwqLBtrTJlBp5mNv1jmscegimzMDkxXGmK/w9WfTtsSVjN2knhYWCJPu0T&#10;lspikekZQ6w5auO3lAdUR/8YHlD9jMLjpgffmRL8dAqcO8sZ1auUbMTARXbjV9QcA4xfuDq2NGRI&#10;ZkEciySnqyTmmITix/eL2ZJ1lkKx72axLPhQX1IDxfTF4CDypZExEdiuTxv0nqVHmpVCcHiIKTcG&#10;9SUh1/V4b50rG+C8GBv5cTlfloSIzurszGGRut3GkThA3qHynbt4FUa497qA9Qb05/M9gXXPdy7u&#10;/JmczMczszvUpy1dSGORS5fnhcxb9Ltdsl9+m/UvAAAA//8DAFBLAwQUAAYACAAAACEAqi9sa9oA&#10;AAAFAQAADwAAAGRycy9kb3ducmV2LnhtbEyPQUvDQBCF74L/YRnBi9hNApUasylF8ODRttDrNDsm&#10;abOzIbtpYn+905Me33vDe98U69l16kJDaD0bSBcJKOLK25ZrA/vdx/MKVIjIFjvPZOCHAqzL+7sC&#10;c+sn/qLLNtZKSjjkaKCJsc+1DlVDDsPC98SSffvBYRQ51NoOOEm563SWJC/aYcuy0GBP7w1V5+3o&#10;DFAYl2myeXX1/vM6PR2y62nqd8Y8PsybN1CR5vh3DDd8QYdSmI5+ZBtUZ0AeiQZWKahbmC4zMY5i&#10;ZKDLQv+nL38BAAD//wMAUEsBAi0AFAAGAAgAAAAhALaDOJL+AAAA4QEAABMAAAAAAAAAAAAAAAAA&#10;AAAAAFtDb250ZW50X1R5cGVzXS54bWxQSwECLQAUAAYACAAAACEAOP0h/9YAAACUAQAACwAAAAAA&#10;AAAAAAAAAAAvAQAAX3JlbHMvLnJlbHNQSwECLQAUAAYACAAAACEAiGHVz80BAAB+AwAADgAAAAAA&#10;AAAAAAAAAAAuAgAAZHJzL2Uyb0RvYy54bWxQSwECLQAUAAYACAAAACEAqi9sa9oAAAAFAQAADwAA&#10;AAAAAAAAAAAAAAAnBAAAZHJzL2Rvd25yZXYueG1sUEsFBgAAAAAEAAQA8wAAAC4FAAAAAA==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3350"/>
    <w:multiLevelType w:val="hybridMultilevel"/>
    <w:tmpl w:val="9F6EE4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AE3B89"/>
    <w:multiLevelType w:val="hybridMultilevel"/>
    <w:tmpl w:val="87C287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6F338F"/>
    <w:multiLevelType w:val="hybridMultilevel"/>
    <w:tmpl w:val="6E3C5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70B4F"/>
    <w:multiLevelType w:val="hybridMultilevel"/>
    <w:tmpl w:val="239691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03109B"/>
    <w:multiLevelType w:val="hybridMultilevel"/>
    <w:tmpl w:val="8A56A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92B83"/>
    <w:multiLevelType w:val="hybridMultilevel"/>
    <w:tmpl w:val="306045CC"/>
    <w:lvl w:ilvl="0" w:tplc="31B0A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7203AE"/>
    <w:multiLevelType w:val="hybridMultilevel"/>
    <w:tmpl w:val="C5E8E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B0B9C"/>
    <w:multiLevelType w:val="hybridMultilevel"/>
    <w:tmpl w:val="028C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73CA3"/>
    <w:multiLevelType w:val="hybridMultilevel"/>
    <w:tmpl w:val="F59039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603B5F"/>
    <w:multiLevelType w:val="hybridMultilevel"/>
    <w:tmpl w:val="F5544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D3A01"/>
    <w:multiLevelType w:val="hybridMultilevel"/>
    <w:tmpl w:val="64AA4B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53657F"/>
    <w:multiLevelType w:val="hybridMultilevel"/>
    <w:tmpl w:val="07409B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D11607"/>
    <w:multiLevelType w:val="hybridMultilevel"/>
    <w:tmpl w:val="8160D3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AE3170"/>
    <w:multiLevelType w:val="hybridMultilevel"/>
    <w:tmpl w:val="2CA66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03249"/>
    <w:multiLevelType w:val="hybridMultilevel"/>
    <w:tmpl w:val="0BBC70D0"/>
    <w:lvl w:ilvl="0" w:tplc="55D2EB4A">
      <w:start w:val="2"/>
      <w:numFmt w:val="bullet"/>
      <w:lvlText w:val="-"/>
      <w:lvlJc w:val="left"/>
      <w:pPr>
        <w:ind w:left="720" w:hanging="360"/>
      </w:pPr>
      <w:rPr>
        <w:rFonts w:ascii="Impact" w:eastAsiaTheme="minorHAnsi" w:hAnsi="Impac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843CEA"/>
    <w:multiLevelType w:val="hybridMultilevel"/>
    <w:tmpl w:val="6026FD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9A7F30"/>
    <w:multiLevelType w:val="hybridMultilevel"/>
    <w:tmpl w:val="68725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19A3F5"/>
    <w:multiLevelType w:val="hybridMultilevel"/>
    <w:tmpl w:val="FFFFFFFF"/>
    <w:lvl w:ilvl="0" w:tplc="93C46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FEB3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0E2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C432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F00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30F9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FA69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CA1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D68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4061CB"/>
    <w:multiLevelType w:val="hybridMultilevel"/>
    <w:tmpl w:val="FC8040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978105E"/>
    <w:multiLevelType w:val="hybridMultilevel"/>
    <w:tmpl w:val="47668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361177"/>
    <w:multiLevelType w:val="hybridMultilevel"/>
    <w:tmpl w:val="88C458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1431992"/>
    <w:multiLevelType w:val="hybridMultilevel"/>
    <w:tmpl w:val="7B388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CD4975"/>
    <w:multiLevelType w:val="hybridMultilevel"/>
    <w:tmpl w:val="9724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C5520"/>
    <w:multiLevelType w:val="hybridMultilevel"/>
    <w:tmpl w:val="29F4F4D8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A18B7"/>
    <w:multiLevelType w:val="hybridMultilevel"/>
    <w:tmpl w:val="A01A81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863CBD"/>
    <w:multiLevelType w:val="hybridMultilevel"/>
    <w:tmpl w:val="C8B67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D82DD2"/>
    <w:multiLevelType w:val="hybridMultilevel"/>
    <w:tmpl w:val="3362B9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976556"/>
    <w:multiLevelType w:val="hybridMultilevel"/>
    <w:tmpl w:val="E0024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663F80"/>
    <w:multiLevelType w:val="hybridMultilevel"/>
    <w:tmpl w:val="90EE5D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5750DE"/>
    <w:multiLevelType w:val="hybridMultilevel"/>
    <w:tmpl w:val="35A0C194"/>
    <w:lvl w:ilvl="0" w:tplc="2972733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406E34"/>
    <w:multiLevelType w:val="hybridMultilevel"/>
    <w:tmpl w:val="11564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C374D1"/>
    <w:multiLevelType w:val="hybridMultilevel"/>
    <w:tmpl w:val="5C4C26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BC72BB"/>
    <w:multiLevelType w:val="hybridMultilevel"/>
    <w:tmpl w:val="685CFB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27"/>
  </w:num>
  <w:num w:numId="3">
    <w:abstractNumId w:val="7"/>
  </w:num>
  <w:num w:numId="4">
    <w:abstractNumId w:val="22"/>
  </w:num>
  <w:num w:numId="5">
    <w:abstractNumId w:val="9"/>
  </w:num>
  <w:num w:numId="6">
    <w:abstractNumId w:val="26"/>
  </w:num>
  <w:num w:numId="7">
    <w:abstractNumId w:val="29"/>
  </w:num>
  <w:num w:numId="8">
    <w:abstractNumId w:val="6"/>
  </w:num>
  <w:num w:numId="9">
    <w:abstractNumId w:val="15"/>
  </w:num>
  <w:num w:numId="10">
    <w:abstractNumId w:val="1"/>
  </w:num>
  <w:num w:numId="11">
    <w:abstractNumId w:val="23"/>
  </w:num>
  <w:num w:numId="12">
    <w:abstractNumId w:val="32"/>
  </w:num>
  <w:num w:numId="13">
    <w:abstractNumId w:val="0"/>
  </w:num>
  <w:num w:numId="14">
    <w:abstractNumId w:val="3"/>
  </w:num>
  <w:num w:numId="15">
    <w:abstractNumId w:val="12"/>
  </w:num>
  <w:num w:numId="16">
    <w:abstractNumId w:val="14"/>
  </w:num>
  <w:num w:numId="17">
    <w:abstractNumId w:val="30"/>
  </w:num>
  <w:num w:numId="18">
    <w:abstractNumId w:val="8"/>
  </w:num>
  <w:num w:numId="19">
    <w:abstractNumId w:val="24"/>
  </w:num>
  <w:num w:numId="20">
    <w:abstractNumId w:val="4"/>
  </w:num>
  <w:num w:numId="21">
    <w:abstractNumId w:val="13"/>
  </w:num>
  <w:num w:numId="22">
    <w:abstractNumId w:val="28"/>
  </w:num>
  <w:num w:numId="23">
    <w:abstractNumId w:val="5"/>
  </w:num>
  <w:num w:numId="24">
    <w:abstractNumId w:val="20"/>
  </w:num>
  <w:num w:numId="25">
    <w:abstractNumId w:val="10"/>
  </w:num>
  <w:num w:numId="26">
    <w:abstractNumId w:val="18"/>
  </w:num>
  <w:num w:numId="27">
    <w:abstractNumId w:val="25"/>
  </w:num>
  <w:num w:numId="28">
    <w:abstractNumId w:val="16"/>
  </w:num>
  <w:num w:numId="29">
    <w:abstractNumId w:val="21"/>
  </w:num>
  <w:num w:numId="30">
    <w:abstractNumId w:val="11"/>
  </w:num>
  <w:num w:numId="31">
    <w:abstractNumId w:val="31"/>
  </w:num>
  <w:num w:numId="32">
    <w:abstractNumId w:val="2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2tDQ1MzQyNzIxMrdQ0lEKTi0uzszPAykwrAUAmtmqzSwAAAA="/>
  </w:docVars>
  <w:rsids>
    <w:rsidRoot w:val="00057215"/>
    <w:rsid w:val="0000396D"/>
    <w:rsid w:val="000070F4"/>
    <w:rsid w:val="00011011"/>
    <w:rsid w:val="00012E87"/>
    <w:rsid w:val="00016CC6"/>
    <w:rsid w:val="00025876"/>
    <w:rsid w:val="00044910"/>
    <w:rsid w:val="00057215"/>
    <w:rsid w:val="000657B9"/>
    <w:rsid w:val="00070DF1"/>
    <w:rsid w:val="00071788"/>
    <w:rsid w:val="0007250E"/>
    <w:rsid w:val="000740FF"/>
    <w:rsid w:val="00090075"/>
    <w:rsid w:val="000905F4"/>
    <w:rsid w:val="000A3F3B"/>
    <w:rsid w:val="000C0038"/>
    <w:rsid w:val="000C08A8"/>
    <w:rsid w:val="000C094A"/>
    <w:rsid w:val="000C7041"/>
    <w:rsid w:val="000D1E7F"/>
    <w:rsid w:val="000D3563"/>
    <w:rsid w:val="000D3AF5"/>
    <w:rsid w:val="000D4433"/>
    <w:rsid w:val="00100CEB"/>
    <w:rsid w:val="00124121"/>
    <w:rsid w:val="00126965"/>
    <w:rsid w:val="00143306"/>
    <w:rsid w:val="001456ED"/>
    <w:rsid w:val="00147F5F"/>
    <w:rsid w:val="00157872"/>
    <w:rsid w:val="00162373"/>
    <w:rsid w:val="0017674D"/>
    <w:rsid w:val="00180197"/>
    <w:rsid w:val="001924ED"/>
    <w:rsid w:val="00194CF7"/>
    <w:rsid w:val="00197BEB"/>
    <w:rsid w:val="001A10C3"/>
    <w:rsid w:val="001A534D"/>
    <w:rsid w:val="001D425F"/>
    <w:rsid w:val="001D7827"/>
    <w:rsid w:val="001F4121"/>
    <w:rsid w:val="001F4C92"/>
    <w:rsid w:val="001F75DE"/>
    <w:rsid w:val="0020089F"/>
    <w:rsid w:val="00215F41"/>
    <w:rsid w:val="00225097"/>
    <w:rsid w:val="00233BF8"/>
    <w:rsid w:val="00234BA3"/>
    <w:rsid w:val="00237154"/>
    <w:rsid w:val="00237E23"/>
    <w:rsid w:val="0024085A"/>
    <w:rsid w:val="00244BD6"/>
    <w:rsid w:val="00247EE2"/>
    <w:rsid w:val="00250B2D"/>
    <w:rsid w:val="00250E9C"/>
    <w:rsid w:val="00252DB6"/>
    <w:rsid w:val="0025402C"/>
    <w:rsid w:val="0027010B"/>
    <w:rsid w:val="00283581"/>
    <w:rsid w:val="00292D2C"/>
    <w:rsid w:val="002945BD"/>
    <w:rsid w:val="002A398A"/>
    <w:rsid w:val="002A52E6"/>
    <w:rsid w:val="002B716C"/>
    <w:rsid w:val="002C52B8"/>
    <w:rsid w:val="002C79EB"/>
    <w:rsid w:val="002D0F7A"/>
    <w:rsid w:val="002D19DB"/>
    <w:rsid w:val="002D24D0"/>
    <w:rsid w:val="002E2B08"/>
    <w:rsid w:val="002E2EF4"/>
    <w:rsid w:val="002E34DD"/>
    <w:rsid w:val="002F1E51"/>
    <w:rsid w:val="003138A3"/>
    <w:rsid w:val="003453FF"/>
    <w:rsid w:val="00351208"/>
    <w:rsid w:val="00351726"/>
    <w:rsid w:val="00353B5B"/>
    <w:rsid w:val="00363783"/>
    <w:rsid w:val="00370D05"/>
    <w:rsid w:val="003728C0"/>
    <w:rsid w:val="00373A2C"/>
    <w:rsid w:val="00382135"/>
    <w:rsid w:val="003900A4"/>
    <w:rsid w:val="003A083D"/>
    <w:rsid w:val="003A2A48"/>
    <w:rsid w:val="003A3704"/>
    <w:rsid w:val="003A4037"/>
    <w:rsid w:val="003C30B6"/>
    <w:rsid w:val="003C3D05"/>
    <w:rsid w:val="003C6479"/>
    <w:rsid w:val="003D4700"/>
    <w:rsid w:val="003D6870"/>
    <w:rsid w:val="003D7993"/>
    <w:rsid w:val="00413674"/>
    <w:rsid w:val="00414660"/>
    <w:rsid w:val="004177B6"/>
    <w:rsid w:val="00420F56"/>
    <w:rsid w:val="00435195"/>
    <w:rsid w:val="00436318"/>
    <w:rsid w:val="004374A5"/>
    <w:rsid w:val="0044141E"/>
    <w:rsid w:val="0044606D"/>
    <w:rsid w:val="00455AB6"/>
    <w:rsid w:val="00456EF7"/>
    <w:rsid w:val="0046674D"/>
    <w:rsid w:val="00480A1B"/>
    <w:rsid w:val="0048496C"/>
    <w:rsid w:val="004A069D"/>
    <w:rsid w:val="004A6D66"/>
    <w:rsid w:val="004B408E"/>
    <w:rsid w:val="004B6F03"/>
    <w:rsid w:val="004C2B94"/>
    <w:rsid w:val="004C6FAD"/>
    <w:rsid w:val="004D428D"/>
    <w:rsid w:val="004D56E9"/>
    <w:rsid w:val="004E4782"/>
    <w:rsid w:val="004F2DB7"/>
    <w:rsid w:val="004F55AB"/>
    <w:rsid w:val="0050766D"/>
    <w:rsid w:val="005100AC"/>
    <w:rsid w:val="005515BD"/>
    <w:rsid w:val="005656FD"/>
    <w:rsid w:val="00572183"/>
    <w:rsid w:val="00583DE9"/>
    <w:rsid w:val="005864F4"/>
    <w:rsid w:val="00586BA1"/>
    <w:rsid w:val="005A4F48"/>
    <w:rsid w:val="005C3709"/>
    <w:rsid w:val="005C5C86"/>
    <w:rsid w:val="005D0D35"/>
    <w:rsid w:val="005D301D"/>
    <w:rsid w:val="005E32B6"/>
    <w:rsid w:val="005E441D"/>
    <w:rsid w:val="005F1C7C"/>
    <w:rsid w:val="005F418F"/>
    <w:rsid w:val="006030A3"/>
    <w:rsid w:val="006047EF"/>
    <w:rsid w:val="006102D0"/>
    <w:rsid w:val="00611712"/>
    <w:rsid w:val="00612DC8"/>
    <w:rsid w:val="00622D87"/>
    <w:rsid w:val="006237AC"/>
    <w:rsid w:val="00623F1D"/>
    <w:rsid w:val="00654025"/>
    <w:rsid w:val="00654D65"/>
    <w:rsid w:val="006643E6"/>
    <w:rsid w:val="00670AAD"/>
    <w:rsid w:val="00683867"/>
    <w:rsid w:val="006876CF"/>
    <w:rsid w:val="0069171F"/>
    <w:rsid w:val="00692EC7"/>
    <w:rsid w:val="0069607F"/>
    <w:rsid w:val="006D13BA"/>
    <w:rsid w:val="006E476D"/>
    <w:rsid w:val="006E5CC2"/>
    <w:rsid w:val="006E60AF"/>
    <w:rsid w:val="006F0880"/>
    <w:rsid w:val="006F0AA0"/>
    <w:rsid w:val="00705149"/>
    <w:rsid w:val="00705C61"/>
    <w:rsid w:val="00706622"/>
    <w:rsid w:val="00710968"/>
    <w:rsid w:val="00712003"/>
    <w:rsid w:val="0071497E"/>
    <w:rsid w:val="00716C7E"/>
    <w:rsid w:val="00720054"/>
    <w:rsid w:val="00720E75"/>
    <w:rsid w:val="007219AA"/>
    <w:rsid w:val="007331E4"/>
    <w:rsid w:val="0073327C"/>
    <w:rsid w:val="00746E7E"/>
    <w:rsid w:val="0074786C"/>
    <w:rsid w:val="007504D6"/>
    <w:rsid w:val="00763B80"/>
    <w:rsid w:val="007766F4"/>
    <w:rsid w:val="00787658"/>
    <w:rsid w:val="00795D27"/>
    <w:rsid w:val="007A215B"/>
    <w:rsid w:val="007A2735"/>
    <w:rsid w:val="007A497D"/>
    <w:rsid w:val="007A6BC0"/>
    <w:rsid w:val="007B02E9"/>
    <w:rsid w:val="007B0C5A"/>
    <w:rsid w:val="007B0E7A"/>
    <w:rsid w:val="007B54BD"/>
    <w:rsid w:val="007D3FBF"/>
    <w:rsid w:val="007E25FF"/>
    <w:rsid w:val="007F02FD"/>
    <w:rsid w:val="007F2CAC"/>
    <w:rsid w:val="008016C4"/>
    <w:rsid w:val="00803CBC"/>
    <w:rsid w:val="00806503"/>
    <w:rsid w:val="008113D1"/>
    <w:rsid w:val="008131DE"/>
    <w:rsid w:val="008156C9"/>
    <w:rsid w:val="00820896"/>
    <w:rsid w:val="00824526"/>
    <w:rsid w:val="00833CCA"/>
    <w:rsid w:val="00837FF4"/>
    <w:rsid w:val="00843913"/>
    <w:rsid w:val="008473AC"/>
    <w:rsid w:val="00847F5C"/>
    <w:rsid w:val="00857A0B"/>
    <w:rsid w:val="00866C28"/>
    <w:rsid w:val="008711DD"/>
    <w:rsid w:val="00871F16"/>
    <w:rsid w:val="0087238B"/>
    <w:rsid w:val="00874274"/>
    <w:rsid w:val="00891AFE"/>
    <w:rsid w:val="008923D7"/>
    <w:rsid w:val="00893EF2"/>
    <w:rsid w:val="008B61C3"/>
    <w:rsid w:val="008C16E6"/>
    <w:rsid w:val="008E1BE2"/>
    <w:rsid w:val="008E1D9A"/>
    <w:rsid w:val="008E4A1E"/>
    <w:rsid w:val="0090283A"/>
    <w:rsid w:val="009215DD"/>
    <w:rsid w:val="00926FA5"/>
    <w:rsid w:val="009330C7"/>
    <w:rsid w:val="00933358"/>
    <w:rsid w:val="009334B9"/>
    <w:rsid w:val="0093574B"/>
    <w:rsid w:val="009357FE"/>
    <w:rsid w:val="009371C0"/>
    <w:rsid w:val="00944F64"/>
    <w:rsid w:val="009524B3"/>
    <w:rsid w:val="00956210"/>
    <w:rsid w:val="00956563"/>
    <w:rsid w:val="00956793"/>
    <w:rsid w:val="00965170"/>
    <w:rsid w:val="009B56B5"/>
    <w:rsid w:val="009C43D1"/>
    <w:rsid w:val="009C4C9E"/>
    <w:rsid w:val="009D3C8D"/>
    <w:rsid w:val="009D4A9D"/>
    <w:rsid w:val="009D7DE5"/>
    <w:rsid w:val="009E6409"/>
    <w:rsid w:val="009E7C15"/>
    <w:rsid w:val="00A00199"/>
    <w:rsid w:val="00A03A8F"/>
    <w:rsid w:val="00A06257"/>
    <w:rsid w:val="00A13F1C"/>
    <w:rsid w:val="00A15876"/>
    <w:rsid w:val="00A1670D"/>
    <w:rsid w:val="00A26174"/>
    <w:rsid w:val="00A36FEB"/>
    <w:rsid w:val="00A41BA9"/>
    <w:rsid w:val="00A41DD4"/>
    <w:rsid w:val="00A47925"/>
    <w:rsid w:val="00A5051B"/>
    <w:rsid w:val="00A539D6"/>
    <w:rsid w:val="00A552AF"/>
    <w:rsid w:val="00A57652"/>
    <w:rsid w:val="00A57BC5"/>
    <w:rsid w:val="00A60886"/>
    <w:rsid w:val="00A65B37"/>
    <w:rsid w:val="00A67FE9"/>
    <w:rsid w:val="00A74DE1"/>
    <w:rsid w:val="00AA1155"/>
    <w:rsid w:val="00AA36A1"/>
    <w:rsid w:val="00AA5B3E"/>
    <w:rsid w:val="00AA717C"/>
    <w:rsid w:val="00AB574E"/>
    <w:rsid w:val="00AC2FB0"/>
    <w:rsid w:val="00AC62FC"/>
    <w:rsid w:val="00AC67C5"/>
    <w:rsid w:val="00AD0EA9"/>
    <w:rsid w:val="00AE7834"/>
    <w:rsid w:val="00AF3B7E"/>
    <w:rsid w:val="00AF435E"/>
    <w:rsid w:val="00AF4675"/>
    <w:rsid w:val="00AF5EF6"/>
    <w:rsid w:val="00B03079"/>
    <w:rsid w:val="00B07441"/>
    <w:rsid w:val="00B139D6"/>
    <w:rsid w:val="00B15C48"/>
    <w:rsid w:val="00B364C4"/>
    <w:rsid w:val="00B402E2"/>
    <w:rsid w:val="00B46244"/>
    <w:rsid w:val="00B52BA8"/>
    <w:rsid w:val="00B63AF0"/>
    <w:rsid w:val="00B63E71"/>
    <w:rsid w:val="00B655C4"/>
    <w:rsid w:val="00B80426"/>
    <w:rsid w:val="00B807CA"/>
    <w:rsid w:val="00B84943"/>
    <w:rsid w:val="00B94E9B"/>
    <w:rsid w:val="00B96AD9"/>
    <w:rsid w:val="00BB042E"/>
    <w:rsid w:val="00BC2E71"/>
    <w:rsid w:val="00BC454F"/>
    <w:rsid w:val="00BD1570"/>
    <w:rsid w:val="00BD5253"/>
    <w:rsid w:val="00BE05DE"/>
    <w:rsid w:val="00BE4023"/>
    <w:rsid w:val="00BE62E8"/>
    <w:rsid w:val="00C016C5"/>
    <w:rsid w:val="00C03F93"/>
    <w:rsid w:val="00C04459"/>
    <w:rsid w:val="00C16E49"/>
    <w:rsid w:val="00C2024F"/>
    <w:rsid w:val="00C21B4B"/>
    <w:rsid w:val="00C22128"/>
    <w:rsid w:val="00C23A7E"/>
    <w:rsid w:val="00C406D7"/>
    <w:rsid w:val="00C41818"/>
    <w:rsid w:val="00C55CE6"/>
    <w:rsid w:val="00C626C6"/>
    <w:rsid w:val="00C62E89"/>
    <w:rsid w:val="00C75C26"/>
    <w:rsid w:val="00C77506"/>
    <w:rsid w:val="00CB4AAD"/>
    <w:rsid w:val="00CB6D75"/>
    <w:rsid w:val="00CC2E1C"/>
    <w:rsid w:val="00CC72AD"/>
    <w:rsid w:val="00CD0C8B"/>
    <w:rsid w:val="00CD1E2C"/>
    <w:rsid w:val="00CE136E"/>
    <w:rsid w:val="00CE193B"/>
    <w:rsid w:val="00CE28E4"/>
    <w:rsid w:val="00CE4ECB"/>
    <w:rsid w:val="00D00B9E"/>
    <w:rsid w:val="00D151F3"/>
    <w:rsid w:val="00D220FA"/>
    <w:rsid w:val="00D25974"/>
    <w:rsid w:val="00D34F42"/>
    <w:rsid w:val="00D50069"/>
    <w:rsid w:val="00D66972"/>
    <w:rsid w:val="00D700A3"/>
    <w:rsid w:val="00D70C2C"/>
    <w:rsid w:val="00D80104"/>
    <w:rsid w:val="00D923B5"/>
    <w:rsid w:val="00D95CC3"/>
    <w:rsid w:val="00D96778"/>
    <w:rsid w:val="00DB1176"/>
    <w:rsid w:val="00DB640F"/>
    <w:rsid w:val="00DD159C"/>
    <w:rsid w:val="00DE3E68"/>
    <w:rsid w:val="00DE6E60"/>
    <w:rsid w:val="00DF3E4C"/>
    <w:rsid w:val="00E02F74"/>
    <w:rsid w:val="00E07A4B"/>
    <w:rsid w:val="00E07CA7"/>
    <w:rsid w:val="00E07F39"/>
    <w:rsid w:val="00E16FB8"/>
    <w:rsid w:val="00E400D0"/>
    <w:rsid w:val="00E52988"/>
    <w:rsid w:val="00E55F5F"/>
    <w:rsid w:val="00E7436B"/>
    <w:rsid w:val="00E76CCE"/>
    <w:rsid w:val="00E80643"/>
    <w:rsid w:val="00E90F04"/>
    <w:rsid w:val="00EA03FD"/>
    <w:rsid w:val="00EA674C"/>
    <w:rsid w:val="00EB3A21"/>
    <w:rsid w:val="00EB54DE"/>
    <w:rsid w:val="00EC23C2"/>
    <w:rsid w:val="00EE2CE3"/>
    <w:rsid w:val="00EF0F50"/>
    <w:rsid w:val="00EF7CC0"/>
    <w:rsid w:val="00F05C2E"/>
    <w:rsid w:val="00F215DC"/>
    <w:rsid w:val="00F255CE"/>
    <w:rsid w:val="00F347CD"/>
    <w:rsid w:val="00F517F8"/>
    <w:rsid w:val="00F70528"/>
    <w:rsid w:val="00F77A3D"/>
    <w:rsid w:val="00F844E9"/>
    <w:rsid w:val="00FA275C"/>
    <w:rsid w:val="00FB0C47"/>
    <w:rsid w:val="00FB1CEF"/>
    <w:rsid w:val="00FB3BE3"/>
    <w:rsid w:val="00FB440A"/>
    <w:rsid w:val="00FB4FD7"/>
    <w:rsid w:val="00FB67D3"/>
    <w:rsid w:val="00FC4B24"/>
    <w:rsid w:val="00FC4E7D"/>
    <w:rsid w:val="00FD1266"/>
    <w:rsid w:val="00FE451E"/>
    <w:rsid w:val="00FE60E7"/>
    <w:rsid w:val="00FF1CAF"/>
    <w:rsid w:val="00FF3032"/>
    <w:rsid w:val="00FF5F10"/>
    <w:rsid w:val="1B089546"/>
    <w:rsid w:val="1CA465A7"/>
    <w:rsid w:val="25A33A7F"/>
    <w:rsid w:val="26135877"/>
    <w:rsid w:val="2C79EEDB"/>
    <w:rsid w:val="41F51B04"/>
    <w:rsid w:val="7951B827"/>
    <w:rsid w:val="79A1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EDDE3"/>
  <w15:docId w15:val="{02B6DADD-A0BD-44DF-B8B4-A6203173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QRG"/>
    <w:qFormat/>
    <w:rsid w:val="00EF7CC0"/>
    <w:pPr>
      <w:spacing w:after="100"/>
    </w:pPr>
    <w:rPr>
      <w:rFonts w:ascii="Arial" w:eastAsiaTheme="minorHAnsi" w:hAnsi="Arial" w:cstheme="minorBidi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EF7CC0"/>
    <w:pPr>
      <w:spacing w:before="120" w:after="120"/>
      <w:jc w:val="right"/>
      <w:outlineLvl w:val="0"/>
    </w:pPr>
    <w:rPr>
      <w:rFonts w:ascii="Impact" w:hAnsi="Impact"/>
      <w:color w:val="C28E0E"/>
      <w:spacing w:val="20"/>
      <w:sz w:val="32"/>
      <w:szCs w:val="26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27010B"/>
    <w:pPr>
      <w:spacing w:before="60" w:after="60"/>
      <w:outlineLvl w:val="1"/>
    </w:pPr>
    <w:rPr>
      <w:rFonts w:ascii="Impact" w:hAnsi="Impact"/>
      <w:spacing w:val="20"/>
      <w:sz w:val="24"/>
      <w:szCs w:val="24"/>
    </w:rPr>
  </w:style>
  <w:style w:type="paragraph" w:styleId="Heading3">
    <w:name w:val="heading 3"/>
    <w:basedOn w:val="NoSpacing"/>
    <w:next w:val="Normal"/>
    <w:link w:val="Heading3Char"/>
    <w:uiPriority w:val="9"/>
    <w:unhideWhenUsed/>
    <w:rsid w:val="00EF7CC0"/>
    <w:pPr>
      <w:outlineLvl w:val="2"/>
    </w:pPr>
    <w:rPr>
      <w:rFonts w:ascii="Impact" w:hAnsi="Impact"/>
      <w:color w:val="5B6870"/>
      <w:spacing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F7CC0"/>
    <w:pPr>
      <w:spacing w:after="0"/>
      <w:outlineLvl w:val="3"/>
    </w:pPr>
    <w:rPr>
      <w:b/>
      <w:i/>
      <w:color w:val="7CA6C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347CD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7C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7CD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7CD"/>
    <w:pPr>
      <w:spacing w:after="0"/>
      <w:outlineLvl w:val="7"/>
    </w:pPr>
    <w:rPr>
      <w:rFonts w:ascii="Cambria" w:hAnsi="Cambri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7CD"/>
    <w:pPr>
      <w:spacing w:after="0"/>
      <w:outlineLvl w:val="8"/>
    </w:pPr>
    <w:rPr>
      <w:rFonts w:ascii="Cambria" w:hAnsi="Cambria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4D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54D65"/>
  </w:style>
  <w:style w:type="paragraph" w:styleId="Footer">
    <w:name w:val="footer"/>
    <w:basedOn w:val="Normal"/>
    <w:link w:val="FooterChar"/>
    <w:uiPriority w:val="99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54D65"/>
  </w:style>
  <w:style w:type="paragraph" w:styleId="BalloonText">
    <w:name w:val="Balloon Text"/>
    <w:basedOn w:val="Normal"/>
    <w:link w:val="BalloonTextChar"/>
    <w:uiPriority w:val="99"/>
    <w:semiHidden/>
    <w:unhideWhenUsed/>
    <w:rsid w:val="00A479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79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677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088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A60886"/>
    <w:rPr>
      <w:rFonts w:ascii="Consolas" w:eastAsia="Calibri" w:hAnsi="Consolas"/>
      <w:sz w:val="21"/>
      <w:szCs w:val="21"/>
    </w:rPr>
  </w:style>
  <w:style w:type="character" w:styleId="FollowedHyperlink">
    <w:name w:val="FollowedHyperlink"/>
    <w:uiPriority w:val="99"/>
    <w:semiHidden/>
    <w:unhideWhenUsed/>
    <w:rsid w:val="002A398A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F7CC0"/>
    <w:rPr>
      <w:rFonts w:ascii="Impact" w:eastAsiaTheme="minorHAnsi" w:hAnsi="Impact" w:cstheme="minorBidi"/>
      <w:color w:val="C28E0E"/>
      <w:spacing w:val="20"/>
      <w:sz w:val="32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27010B"/>
    <w:rPr>
      <w:rFonts w:ascii="Impact" w:eastAsiaTheme="minorHAnsi" w:hAnsi="Impact" w:cstheme="minorBidi"/>
      <w:spacing w:val="2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F7CC0"/>
    <w:rPr>
      <w:rFonts w:ascii="Impact" w:eastAsiaTheme="minorHAnsi" w:hAnsi="Impact" w:cstheme="minorBidi"/>
      <w:color w:val="5B6870"/>
      <w:spacing w:val="2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F7CC0"/>
    <w:rPr>
      <w:rFonts w:ascii="Arial" w:eastAsiaTheme="minorHAnsi" w:hAnsi="Arial" w:cstheme="minorBidi"/>
      <w:b/>
      <w:i/>
      <w:color w:val="7CA6C0"/>
    </w:rPr>
  </w:style>
  <w:style w:type="character" w:customStyle="1" w:styleId="Heading5Char">
    <w:name w:val="Heading 5 Char"/>
    <w:link w:val="Heading5"/>
    <w:uiPriority w:val="9"/>
    <w:semiHidden/>
    <w:rsid w:val="00F347CD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F347C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F347CD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F347CD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347C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F2CAC"/>
    <w:pPr>
      <w:spacing w:after="0"/>
      <w:contextualSpacing/>
      <w:jc w:val="right"/>
    </w:pPr>
    <w:rPr>
      <w:b/>
      <w:spacing w:val="5"/>
      <w:sz w:val="26"/>
      <w:szCs w:val="52"/>
    </w:rPr>
  </w:style>
  <w:style w:type="character" w:customStyle="1" w:styleId="TitleChar">
    <w:name w:val="Title Char"/>
    <w:link w:val="Title"/>
    <w:uiPriority w:val="10"/>
    <w:rsid w:val="007F2CAC"/>
    <w:rPr>
      <w:rFonts w:ascii="Arial" w:eastAsiaTheme="minorHAnsi" w:hAnsi="Arial" w:cstheme="minorBidi"/>
      <w:b/>
      <w:spacing w:val="5"/>
      <w:sz w:val="2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347CD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F347CD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rsid w:val="00F347CD"/>
    <w:rPr>
      <w:b/>
      <w:bCs/>
    </w:rPr>
  </w:style>
  <w:style w:type="character" w:styleId="Emphasis">
    <w:name w:val="Emphasis"/>
    <w:uiPriority w:val="20"/>
    <w:rsid w:val="00F347C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F347CD"/>
    <w:pPr>
      <w:spacing w:after="0"/>
    </w:pPr>
  </w:style>
  <w:style w:type="paragraph" w:styleId="ListParagraph">
    <w:name w:val="List Paragraph"/>
    <w:basedOn w:val="Normal"/>
    <w:uiPriority w:val="34"/>
    <w:qFormat/>
    <w:rsid w:val="007F2CAC"/>
    <w:pPr>
      <w:spacing w:after="0"/>
      <w:ind w:left="720"/>
      <w:contextualSpacing/>
    </w:pPr>
    <w:rPr>
      <w:rFonts w:eastAsia="Times New Roman" w:cs="Times New Roman"/>
      <w:szCs w:val="22"/>
    </w:rPr>
  </w:style>
  <w:style w:type="paragraph" w:styleId="Quote">
    <w:name w:val="Quote"/>
    <w:basedOn w:val="Normal"/>
    <w:next w:val="Normal"/>
    <w:link w:val="QuoteChar"/>
    <w:uiPriority w:val="29"/>
    <w:rsid w:val="00F347C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F347C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347C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F347CD"/>
    <w:rPr>
      <w:b/>
      <w:bCs/>
      <w:i/>
      <w:iCs/>
    </w:rPr>
  </w:style>
  <w:style w:type="character" w:styleId="SubtleEmphasis">
    <w:name w:val="Subtle Emphasis"/>
    <w:uiPriority w:val="19"/>
    <w:rsid w:val="00F347CD"/>
    <w:rPr>
      <w:i/>
      <w:iCs/>
    </w:rPr>
  </w:style>
  <w:style w:type="character" w:styleId="IntenseEmphasis">
    <w:name w:val="Intense Emphasis"/>
    <w:uiPriority w:val="21"/>
    <w:rsid w:val="00F347CD"/>
    <w:rPr>
      <w:b/>
      <w:bCs/>
    </w:rPr>
  </w:style>
  <w:style w:type="character" w:styleId="SubtleReference">
    <w:name w:val="Subtle Reference"/>
    <w:uiPriority w:val="31"/>
    <w:rsid w:val="00F347CD"/>
    <w:rPr>
      <w:smallCaps/>
    </w:rPr>
  </w:style>
  <w:style w:type="character" w:styleId="IntenseReference">
    <w:name w:val="Intense Reference"/>
    <w:uiPriority w:val="32"/>
    <w:rsid w:val="00F347CD"/>
    <w:rPr>
      <w:smallCaps/>
      <w:spacing w:val="5"/>
      <w:u w:val="single"/>
    </w:rPr>
  </w:style>
  <w:style w:type="character" w:styleId="BookTitle">
    <w:name w:val="Book Title"/>
    <w:uiPriority w:val="33"/>
    <w:rsid w:val="00F347C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47CD"/>
    <w:pPr>
      <w:outlineLvl w:val="9"/>
    </w:pPr>
    <w:rPr>
      <w:lang w:bidi="en-US"/>
    </w:rPr>
  </w:style>
  <w:style w:type="paragraph" w:customStyle="1" w:styleId="Hyperlinks">
    <w:name w:val="Hyperlinks"/>
    <w:basedOn w:val="Normal"/>
    <w:link w:val="HyperlinksChar"/>
    <w:rsid w:val="007F2CAC"/>
    <w:rPr>
      <w:rFonts w:cs="Arial"/>
    </w:rPr>
  </w:style>
  <w:style w:type="character" w:customStyle="1" w:styleId="HyperlinksChar">
    <w:name w:val="Hyperlinks Char"/>
    <w:basedOn w:val="DefaultParagraphFont"/>
    <w:link w:val="Hyperlinks"/>
    <w:rsid w:val="007F2CAC"/>
    <w:rPr>
      <w:rFonts w:ascii="Arial" w:eastAsiaTheme="minorHAnsi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8245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58D119D8D764A9002739676E1835D" ma:contentTypeVersion="31" ma:contentTypeDescription="Create a new document." ma:contentTypeScope="" ma:versionID="4d518bdb026ee4bcef3085d56c29f734">
  <xsd:schema xmlns:xsd="http://www.w3.org/2001/XMLSchema" xmlns:xs="http://www.w3.org/2001/XMLSchema" xmlns:p="http://schemas.microsoft.com/office/2006/metadata/properties" xmlns:ns2="18e8cafb-c4b4-40e8-a911-5ddbdc8ec214" xmlns:ns3="62d8df89-6f06-4a1a-9d77-5addc6c58521" targetNamespace="http://schemas.microsoft.com/office/2006/metadata/properties" ma:root="true" ma:fieldsID="55f2f8fb6b3d52be05c8546e538086c2" ns2:_="" ns3:_="">
    <xsd:import namespace="18e8cafb-c4b4-40e8-a911-5ddbdc8ec214"/>
    <xsd:import namespace="62d8df89-6f06-4a1a-9d77-5addc6c58521"/>
    <xsd:element name="properties">
      <xsd:complexType>
        <xsd:sequence>
          <xsd:element name="documentManagement">
            <xsd:complexType>
              <xsd:all>
                <xsd:element ref="ns2:Components" minOccurs="0"/>
                <xsd:element ref="ns2:Components_x003a_ID" minOccurs="0"/>
                <xsd:element ref="ns2:Responsible_x0020_Person" minOccurs="0"/>
                <xsd:element ref="ns2:T_x002d_Codes" minOccurs="0"/>
                <xsd:element ref="ns2:Workstream" minOccurs="0"/>
                <xsd:element ref="ns2:Workstream_x003a_ID" minOccurs="0"/>
                <xsd:element ref="ns2:Duration_x0020__x0028_video_x0029_" minOccurs="0"/>
                <xsd:element ref="ns2:Do_x0020_not_x0020_display" minOccurs="0"/>
                <xsd:element ref="ns2:Link_x0020_to_x003a_" minOccurs="0"/>
                <xsd:element ref="ns2:Access_x0020_Point" minOccurs="0"/>
                <xsd:element ref="ns2:Module" minOccurs="0"/>
                <xsd:element ref="ns2:Roles" minOccurs="0"/>
                <xsd:element ref="ns2:Description0" minOccurs="0"/>
                <xsd:element ref="ns2:QRG_x0020_Associated_x0020_with_x0020_Process" minOccurs="0"/>
                <xsd:element ref="ns2:References" minOccurs="0"/>
                <xsd:element ref="ns2:Forms_x0020_associated_x0020_with_x0020_Process" minOccurs="0"/>
                <xsd:element ref="ns2:Task_x0020_breakdown" minOccurs="0"/>
                <xsd:element ref="ns2:Needs_x0020_Information_x0020_Added" minOccurs="0"/>
                <xsd:element ref="ns2:Task_x0020_Breakdown_x0020_of_x0020_Info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TopicBreakdow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8cafb-c4b4-40e8-a911-5ddbdc8ec214" elementFormDefault="qualified">
    <xsd:import namespace="http://schemas.microsoft.com/office/2006/documentManagement/types"/>
    <xsd:import namespace="http://schemas.microsoft.com/office/infopath/2007/PartnerControls"/>
    <xsd:element name="Components" ma:index="4" nillable="true" ma:displayName="Component Type" ma:list="{1e50f328-94fb-47f8-bbfd-bd3ba14e2e2d}" ma:internalName="Components" ma:readOnly="false" ma:showField="Title">
      <xsd:simpleType>
        <xsd:restriction base="dms:Lookup"/>
      </xsd:simpleType>
    </xsd:element>
    <xsd:element name="Components_x003a_ID" ma:index="5" nillable="true" ma:displayName="Components:ID" ma:list="{1e50f328-94fb-47f8-bbfd-bd3ba14e2e2d}" ma:internalName="Components_x003a_ID" ma:readOnly="true" ma:showField="ID" ma:web="62d8df89-6f06-4a1a-9d77-5addc6c58521">
      <xsd:simpleType>
        <xsd:restriction base="dms:Lookup"/>
      </xsd:simpleType>
    </xsd:element>
    <xsd:element name="Responsible_x0020_Person" ma:index="6" nillable="true" ma:displayName="Reviewer" ma:list="UserInfo" ma:SharePointGroup="0" ma:internalName="Responsible_x0020_Pers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_x002d_Codes" ma:index="7" nillable="true" ma:displayName="T-Codes" ma:list="{1f3f15e0-6615-4ee7-8960-96d3cf64731a}" ma:internalName="T_x002d_Codes" ma:readOnly="false" ma:showField="x73y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kstream" ma:index="8" nillable="true" ma:displayName="Workstream" ma:list="{690697b0-32cb-4d8a-9392-41c5abd7fded}" ma:internalName="Workstream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kstream_x003a_ID" ma:index="9" nillable="true" ma:displayName="Workstream:ID" ma:list="{690697b0-32cb-4d8a-9392-41c5abd7fded}" ma:internalName="Workstream_x003a_ID" ma:readOnly="true" ma:showField="ID" ma:web="62d8df89-6f06-4a1a-9d77-5addc6c585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uration_x0020__x0028_video_x0029_" ma:index="10" nillable="true" ma:displayName="Duration (video)" ma:internalName="Duration_x0020__x0028_video_x0029_" ma:readOnly="false">
      <xsd:simpleType>
        <xsd:restriction base="dms:Text">
          <xsd:maxLength value="255"/>
        </xsd:restriction>
      </xsd:simpleType>
    </xsd:element>
    <xsd:element name="Do_x0020_not_x0020_display" ma:index="11" nillable="true" ma:displayName="Do not display" ma:default="0" ma:description="If you don't want it to show up mark it with a yes, else leave it as no" ma:internalName="Do_x0020_not_x0020_display" ma:readOnly="false">
      <xsd:simpleType>
        <xsd:restriction base="dms:Boolean"/>
      </xsd:simpleType>
    </xsd:element>
    <xsd:element name="Link_x0020_to_x003a_" ma:index="12" nillable="true" ma:displayName="Link to associated material" ma:internalName="Link_x0020_to_x003a_" ma:readOnly="false">
      <xsd:simpleType>
        <xsd:restriction base="dms:Text">
          <xsd:maxLength value="255"/>
        </xsd:restriction>
      </xsd:simpleType>
    </xsd:element>
    <xsd:element name="Access_x0020_Point" ma:index="13" nillable="true" ma:displayName="Access Point" ma:list="{dbb1fe34-5584-4ce9-8f91-2a4785d6258a}" ma:internalName="Access_x0020_Point" ma:readOnly="false" ma:showField="Title">
      <xsd:simpleType>
        <xsd:restriction base="dms:Lookup"/>
      </xsd:simpleType>
    </xsd:element>
    <xsd:element name="Module" ma:index="14" nillable="true" ma:displayName="Module" ma:list="{a335724f-6bf5-42aa-925b-4a0b183dbda1}" ma:internalName="Modul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s" ma:index="15" nillable="true" ma:displayName="Roles" ma:list="{ef1279a0-f614-471c-8ada-14845f8f4fb1}" ma:internalName="Role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scription0" ma:index="16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QRG_x0020_Associated_x0020_with_x0020_Process" ma:index="17" nillable="true" ma:displayName="QRGs associated" ma:list="{18e8cafb-c4b4-40e8-a911-5ddbdc8ec214}" ma:internalName="QRG_x0020_Associated_x0020_with_x0020_Proces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ferences" ma:index="18" nillable="true" ma:displayName="References" ma:internalName="References" ma:readOnly="false">
      <xsd:simpleType>
        <xsd:restriction base="dms:Note">
          <xsd:maxLength value="255"/>
        </xsd:restriction>
      </xsd:simpleType>
    </xsd:element>
    <xsd:element name="Forms_x0020_associated_x0020_with_x0020_Process" ma:index="19" nillable="true" ma:displayName="Forms associated" ma:list="{18e8cafb-c4b4-40e8-a911-5ddbdc8ec214}" ma:internalName="Forms_x0020_associated_x0020_with_x0020_Proces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sk_x0020_breakdown" ma:index="20" nillable="true" ma:displayName="Task breakdown" ma:internalName="Task_x0020_breakdow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ditional Payments and Overloads"/>
                    <xsd:enumeration value="Business Support"/>
                    <xsd:enumeration value="Change in Duty"/>
                    <xsd:enumeration value="Contracts"/>
                    <xsd:enumeration value="Changing Employee Information – work schedules, time profiles, compensation manager, change in duty, titles"/>
                    <xsd:enumeration value="Cost Distribution"/>
                    <xsd:enumeration value="Department and Position Changes"/>
                    <xsd:enumeration value="Department Changes"/>
                    <xsd:enumeration value="Direct Hires"/>
                    <xsd:enumeration value="Employee Data Changes - Approvals"/>
                    <xsd:enumeration value="Employee Data Changes and FY/AY Reclassifications"/>
                    <xsd:enumeration value="Faculty, Lecturer, Post Doc Appointments"/>
                    <xsd:enumeration value="I9 Compliance Reports"/>
                    <xsd:enumeration value="I9 Email Notifications and Passwords"/>
                    <xsd:enumeration value="I9 E-Verify Outage"/>
                    <xsd:enumeration value="I9 E-Verify"/>
                    <xsd:enumeration value="Form I9 Documentation"/>
                    <xsd:enumeration value="I9 - SuccessFactors Data Changes/Updates"/>
                    <xsd:enumeration value="I9 Paper Form"/>
                    <xsd:enumeration value="I9 Reverification"/>
                    <xsd:enumeration value="I9 Term/Rehire Processes"/>
                    <xsd:enumeration value="I9 Virtual Processes"/>
                    <xsd:enumeration value="Job Changes, Demotions, Promotions"/>
                    <xsd:enumeration value="Job Changes, Demotions, Promotions - Approvals"/>
                    <xsd:enumeration value="Mass Changes"/>
                    <xsd:enumeration value="Overpayments"/>
                    <xsd:enumeration value="Onboarding 2.0"/>
                    <xsd:enumeration value="Pay Changes"/>
                    <xsd:enumeration value="Pay Processes and References"/>
                    <xsd:enumeration value="Payroll"/>
                    <xsd:enumeration value="Position Changes"/>
                    <xsd:enumeration value="Reporting"/>
                    <xsd:enumeration value="Templates"/>
                    <xsd:enumeration value="Terminations"/>
                    <xsd:enumeration value="Timekeeping"/>
                  </xsd:restriction>
                </xsd:simpleType>
              </xsd:element>
            </xsd:sequence>
          </xsd:extension>
        </xsd:complexContent>
      </xsd:complexType>
    </xsd:element>
    <xsd:element name="Needs_x0020_Information_x0020_Added" ma:index="21" nillable="true" ma:displayName="Needs Information Added" ma:default="0" ma:internalName="Needs_x0020_Information_x0020_Added" ma:readOnly="false">
      <xsd:simpleType>
        <xsd:restriction base="dms:Boolean"/>
      </xsd:simpleType>
    </xsd:element>
    <xsd:element name="Task_x0020_Breakdown_x0020_of_x0020_Info" ma:index="22" nillable="true" ma:displayName="Task Breakdown of Info" ma:list="{223a957a-7765-4504-90a6-289ca5488f0f}" ma:internalName="Task_x0020_Breakdown_x0020_of_x0020_Info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opicBreakdown" ma:index="37" nillable="true" ma:displayName="Topic Breakdown" ma:format="Dropdown" ma:list="496c40b0-0586-40dc-bbb5-f4163d12d5cc" ma:internalName="TopicBreakdown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8df89-6f06-4a1a-9d77-5addc6c58521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index="3" ma:displayName="Name of Fi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stream xmlns="18e8cafb-c4b4-40e8-a911-5ddbdc8ec214">
      <Value>4</Value>
    </Workstream>
    <References xmlns="18e8cafb-c4b4-40e8-a911-5ddbdc8ec214" xsi:nil="true"/>
    <Needs_x0020_Information_x0020_Added xmlns="18e8cafb-c4b4-40e8-a911-5ddbdc8ec214">false</Needs_x0020_Information_x0020_Added>
    <Responsible_x0020_Person xmlns="18e8cafb-c4b4-40e8-a911-5ddbdc8ec214">
      <UserInfo>
        <DisplayName/>
        <AccountId xsi:nil="true"/>
        <AccountType/>
      </UserInfo>
    </Responsible_x0020_Person>
    <Roles xmlns="18e8cafb-c4b4-40e8-a911-5ddbdc8ec214" xsi:nil="true"/>
    <QRG_x0020_Associated_x0020_with_x0020_Process xmlns="18e8cafb-c4b4-40e8-a911-5ddbdc8ec214" xsi:nil="true"/>
    <Task_x0020_breakdown xmlns="18e8cafb-c4b4-40e8-a911-5ddbdc8ec214" xsi:nil="true"/>
    <Description0 xmlns="18e8cafb-c4b4-40e8-a911-5ddbdc8ec214">This QRG outlines the steps to take when posting and hiring undergrad student positions within SuccessFactors.</Description0>
    <Components xmlns="18e8cafb-c4b4-40e8-a911-5ddbdc8ec214">4</Components>
    <T_x002d_Codes xmlns="18e8cafb-c4b4-40e8-a911-5ddbdc8ec214" xsi:nil="true"/>
    <Do_x0020_not_x0020_display xmlns="18e8cafb-c4b4-40e8-a911-5ddbdc8ec214">false</Do_x0020_not_x0020_display>
    <Forms_x0020_associated_x0020_with_x0020_Process xmlns="18e8cafb-c4b4-40e8-a911-5ddbdc8ec214" xsi:nil="true"/>
    <Module xmlns="18e8cafb-c4b4-40e8-a911-5ddbdc8ec214">
      <Value>1</Value>
    </Module>
    <Link_x0020_to_x003a_ xmlns="18e8cafb-c4b4-40e8-a911-5ddbdc8ec214" xsi:nil="true"/>
    <Access_x0020_Point xmlns="18e8cafb-c4b4-40e8-a911-5ddbdc8ec214" xsi:nil="true"/>
    <Task_x0020_Breakdown_x0020_of_x0020_Info xmlns="18e8cafb-c4b4-40e8-a911-5ddbdc8ec214" xsi:nil="true"/>
    <Duration_x0020__x0028_video_x0029_ xmlns="18e8cafb-c4b4-40e8-a911-5ddbdc8ec214" xsi:nil="true"/>
    <TopicBreakdown xmlns="18e8cafb-c4b4-40e8-a911-5ddbdc8ec214" xsi:nil="true"/>
  </documentManagement>
</p:properties>
</file>

<file path=customXml/itemProps1.xml><?xml version="1.0" encoding="utf-8"?>
<ds:datastoreItem xmlns:ds="http://schemas.openxmlformats.org/officeDocument/2006/customXml" ds:itemID="{954BB0ED-C723-49D1-9A0B-1E050A4AF4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70C251-11BF-4C85-B480-1CA13DAFFB8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DC8B00F-5236-4D03-808F-53EB56C07B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02E262-F3F3-4944-A8E8-0F380B3D9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e8cafb-c4b4-40e8-a911-5ddbdc8ec214"/>
    <ds:schemaRef ds:uri="62d8df89-6f06-4a1a-9d77-5addc6c585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859EA30-835A-4B51-AAA9-0C45AAA399BA}">
  <ds:schemaRefs>
    <ds:schemaRef ds:uri="http://schemas.microsoft.com/office/2006/metadata/properties"/>
    <ds:schemaRef ds:uri="http://schemas.microsoft.com/office/infopath/2007/PartnerControls"/>
    <ds:schemaRef ds:uri="99ae5fb7-f268-49cb-8e9a-b4f2f679efae"/>
    <ds:schemaRef ds:uri="b6bb7bb6-cc38-4d06-911d-64fb9c8d7147"/>
    <ds:schemaRef ds:uri="18e8cafb-c4b4-40e8-a911-5ddbdc8ec2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Undergrad Student Quick HIre in SuccessFactors</vt:lpstr>
    </vt:vector>
  </TitlesOfParts>
  <Company>Purdue University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Undergrad Student Quick HIre in SuccessFactors</dc:title>
  <dc:subject/>
  <dc:creator>Weatherford, Tiffany LB</dc:creator>
  <cp:keywords/>
  <dc:description/>
  <cp:lastModifiedBy>Nikki Gray</cp:lastModifiedBy>
  <cp:revision>3</cp:revision>
  <cp:lastPrinted>2013-02-01T19:51:00Z</cp:lastPrinted>
  <dcterms:created xsi:type="dcterms:W3CDTF">2026-02-09T14:55:00Z</dcterms:created>
  <dcterms:modified xsi:type="dcterms:W3CDTF">2026-02-09T16:01:00Z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Contacts">
    <vt:lpwstr>Hoebel, Kimberly K</vt:lpwstr>
  </property>
  <property fmtid="{D5CDD505-2E9C-101B-9397-08002B2CF9AE}" pid="4" name="display_urn:schemas-microsoft-com:office:office#Owner_x003a_">
    <vt:lpwstr>Gaisbauer, Mary Catherine</vt:lpwstr>
  </property>
  <property fmtid="{D5CDD505-2E9C-101B-9397-08002B2CF9AE}" pid="5" name="ContentTypeId">
    <vt:lpwstr>0x01010022C58D119D8D764A9002739676E1835D</vt:lpwstr>
  </property>
  <property fmtid="{D5CDD505-2E9C-101B-9397-08002B2CF9AE}" pid="6" name="Design Doc Status">
    <vt:lpwstr>https://sharepoint.purdue.edu/sites/treasurer/bpr/training/_layouts/15/wrkstat.aspx?List=102a4f33-3156-4446-b669-59e9fb309275&amp;WorkflowInstanceName=3afe8fde-4a69-43da-bb73-09d551a834f2, Approval process for Design Doc</vt:lpwstr>
  </property>
  <property fmtid="{D5CDD505-2E9C-101B-9397-08002B2CF9AE}" pid="7" name="_ExtendedDescription">
    <vt:lpwstr>This QRG outlines the steps to take when posting and hiring undergrad student positions within SuccessFactors.</vt:lpwstr>
  </property>
  <property fmtid="{D5CDD505-2E9C-101B-9397-08002B2CF9AE}" pid="8" name="MSIP_Label_4044bd30-2ed7-4c9d-9d12-46200872a97b_Enabled">
    <vt:lpwstr>true</vt:lpwstr>
  </property>
  <property fmtid="{D5CDD505-2E9C-101B-9397-08002B2CF9AE}" pid="9" name="MSIP_Label_4044bd30-2ed7-4c9d-9d12-46200872a97b_SetDate">
    <vt:lpwstr>2023-01-05T16:45:42Z</vt:lpwstr>
  </property>
  <property fmtid="{D5CDD505-2E9C-101B-9397-08002B2CF9AE}" pid="10" name="MSIP_Label_4044bd30-2ed7-4c9d-9d12-46200872a97b_Method">
    <vt:lpwstr>Standard</vt:lpwstr>
  </property>
  <property fmtid="{D5CDD505-2E9C-101B-9397-08002B2CF9AE}" pid="11" name="MSIP_Label_4044bd30-2ed7-4c9d-9d12-46200872a97b_Name">
    <vt:lpwstr>defa4170-0d19-0005-0004-bc88714345d2</vt:lpwstr>
  </property>
  <property fmtid="{D5CDD505-2E9C-101B-9397-08002B2CF9AE}" pid="12" name="MSIP_Label_4044bd30-2ed7-4c9d-9d12-46200872a97b_SiteId">
    <vt:lpwstr>4130bd39-7c53-419c-b1e5-8758d6d63f21</vt:lpwstr>
  </property>
  <property fmtid="{D5CDD505-2E9C-101B-9397-08002B2CF9AE}" pid="13" name="MSIP_Label_4044bd30-2ed7-4c9d-9d12-46200872a97b_ActionId">
    <vt:lpwstr>891f0d4e-71eb-4e0a-968a-4145d63c8ad2</vt:lpwstr>
  </property>
  <property fmtid="{D5CDD505-2E9C-101B-9397-08002B2CF9AE}" pid="14" name="MSIP_Label_4044bd30-2ed7-4c9d-9d12-46200872a97b_ContentBits">
    <vt:lpwstr>0</vt:lpwstr>
  </property>
  <property fmtid="{D5CDD505-2E9C-101B-9397-08002B2CF9AE}" pid="15" name="MediaServiceImageTags">
    <vt:lpwstr/>
  </property>
  <property fmtid="{D5CDD505-2E9C-101B-9397-08002B2CF9AE}" pid="16" name="docLang">
    <vt:lpwstr>en</vt:lpwstr>
  </property>
</Properties>
</file>